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51" w:rsidRDefault="00F92851" w:rsidP="00F92851">
      <w:pPr>
        <w:ind w:firstLine="720"/>
        <w:jc w:val="center"/>
        <w:rPr>
          <w:b/>
          <w:color w:val="000000"/>
          <w:sz w:val="28"/>
          <w:szCs w:val="28"/>
        </w:rPr>
      </w:pPr>
      <w:r>
        <w:rPr>
          <w:b/>
          <w:color w:val="000000"/>
          <w:sz w:val="28"/>
          <w:szCs w:val="28"/>
        </w:rPr>
        <w:t>Система работы по теме:</w:t>
      </w:r>
    </w:p>
    <w:p w:rsidR="006F3AF0" w:rsidRDefault="00F92851" w:rsidP="00F92851">
      <w:pPr>
        <w:ind w:firstLine="720"/>
        <w:jc w:val="center"/>
        <w:rPr>
          <w:b/>
          <w:color w:val="000000"/>
          <w:sz w:val="28"/>
          <w:szCs w:val="28"/>
        </w:rPr>
      </w:pPr>
      <w:r>
        <w:rPr>
          <w:b/>
          <w:color w:val="000000"/>
          <w:sz w:val="28"/>
          <w:szCs w:val="28"/>
        </w:rPr>
        <w:t>«Развитие элементарных математических представлений через дидактические игры».</w:t>
      </w:r>
    </w:p>
    <w:p w:rsidR="00F92851" w:rsidRDefault="00F92851" w:rsidP="00F92851">
      <w:pPr>
        <w:ind w:firstLine="720"/>
        <w:jc w:val="center"/>
        <w:rPr>
          <w:b/>
          <w:color w:val="000000"/>
          <w:sz w:val="28"/>
          <w:szCs w:val="28"/>
        </w:rPr>
      </w:pPr>
    </w:p>
    <w:p w:rsidR="006F3AF0" w:rsidRPr="006F3AF0" w:rsidRDefault="006F3AF0" w:rsidP="00AB00E8">
      <w:pPr>
        <w:ind w:firstLine="720"/>
        <w:jc w:val="right"/>
        <w:rPr>
          <w:color w:val="000000"/>
          <w:sz w:val="28"/>
          <w:szCs w:val="28"/>
        </w:rPr>
      </w:pPr>
      <w:r>
        <w:rPr>
          <w:b/>
          <w:color w:val="000000"/>
          <w:sz w:val="28"/>
          <w:szCs w:val="28"/>
        </w:rPr>
        <w:t xml:space="preserve">                                                                </w:t>
      </w:r>
      <w:r w:rsidRPr="006F3AF0">
        <w:rPr>
          <w:color w:val="000000"/>
          <w:sz w:val="28"/>
          <w:szCs w:val="28"/>
        </w:rPr>
        <w:t xml:space="preserve">« Без игры нет, и не может  быть                       </w:t>
      </w:r>
    </w:p>
    <w:p w:rsidR="00AB00E8" w:rsidRDefault="006F3AF0" w:rsidP="00AB00E8">
      <w:pPr>
        <w:ind w:firstLine="720"/>
        <w:rPr>
          <w:color w:val="000000"/>
          <w:sz w:val="28"/>
          <w:szCs w:val="28"/>
        </w:rPr>
      </w:pPr>
      <w:r w:rsidRPr="006F3AF0">
        <w:rPr>
          <w:color w:val="000000"/>
          <w:sz w:val="28"/>
          <w:szCs w:val="28"/>
        </w:rPr>
        <w:t xml:space="preserve">                                                               </w:t>
      </w:r>
      <w:r w:rsidR="00AB00E8">
        <w:rPr>
          <w:color w:val="000000"/>
          <w:sz w:val="28"/>
          <w:szCs w:val="28"/>
        </w:rPr>
        <w:t xml:space="preserve">      </w:t>
      </w:r>
      <w:r>
        <w:rPr>
          <w:color w:val="000000"/>
          <w:sz w:val="28"/>
          <w:szCs w:val="28"/>
        </w:rPr>
        <w:t xml:space="preserve">полноценного </w:t>
      </w:r>
      <w:r w:rsidRPr="006F3AF0">
        <w:rPr>
          <w:color w:val="000000"/>
          <w:sz w:val="28"/>
          <w:szCs w:val="28"/>
        </w:rPr>
        <w:t xml:space="preserve">умственного </w:t>
      </w:r>
      <w:r>
        <w:rPr>
          <w:color w:val="000000"/>
          <w:sz w:val="28"/>
          <w:szCs w:val="28"/>
        </w:rPr>
        <w:t xml:space="preserve"> </w:t>
      </w:r>
      <w:r w:rsidR="00AB00E8">
        <w:rPr>
          <w:color w:val="000000"/>
          <w:sz w:val="28"/>
          <w:szCs w:val="28"/>
        </w:rPr>
        <w:t xml:space="preserve"> </w:t>
      </w:r>
    </w:p>
    <w:p w:rsidR="00AB00E8" w:rsidRDefault="00AB00E8" w:rsidP="00AB00E8">
      <w:pPr>
        <w:ind w:firstLine="720"/>
        <w:rPr>
          <w:color w:val="000000"/>
          <w:sz w:val="28"/>
          <w:szCs w:val="28"/>
        </w:rPr>
      </w:pPr>
      <w:r>
        <w:rPr>
          <w:color w:val="000000"/>
          <w:sz w:val="28"/>
          <w:szCs w:val="28"/>
        </w:rPr>
        <w:t xml:space="preserve">                                                                     </w:t>
      </w:r>
      <w:r w:rsidR="006F3AF0" w:rsidRPr="006F3AF0">
        <w:rPr>
          <w:color w:val="000000"/>
          <w:sz w:val="28"/>
          <w:szCs w:val="28"/>
        </w:rPr>
        <w:t>развития.</w:t>
      </w:r>
      <w:r>
        <w:rPr>
          <w:color w:val="000000"/>
          <w:sz w:val="28"/>
          <w:szCs w:val="28"/>
        </w:rPr>
        <w:t xml:space="preserve"> </w:t>
      </w:r>
      <w:r w:rsidRPr="006F3AF0">
        <w:rPr>
          <w:color w:val="000000"/>
          <w:sz w:val="28"/>
          <w:szCs w:val="28"/>
        </w:rPr>
        <w:t>Игра</w:t>
      </w:r>
      <w:r w:rsidR="00483F8A">
        <w:rPr>
          <w:color w:val="000000"/>
          <w:sz w:val="28"/>
          <w:szCs w:val="28"/>
        </w:rPr>
        <w:t xml:space="preserve"> </w:t>
      </w:r>
      <w:r w:rsidRPr="006F3AF0">
        <w:rPr>
          <w:color w:val="000000"/>
          <w:sz w:val="28"/>
          <w:szCs w:val="28"/>
        </w:rPr>
        <w:t xml:space="preserve">- это огромное </w:t>
      </w:r>
      <w:r>
        <w:rPr>
          <w:color w:val="000000"/>
          <w:sz w:val="28"/>
          <w:szCs w:val="28"/>
        </w:rPr>
        <w:t xml:space="preserve"> </w:t>
      </w:r>
    </w:p>
    <w:p w:rsidR="006F3AF0" w:rsidRDefault="00AB00E8" w:rsidP="00AB00E8">
      <w:pPr>
        <w:ind w:firstLine="720"/>
        <w:rPr>
          <w:color w:val="000000"/>
          <w:sz w:val="28"/>
          <w:szCs w:val="28"/>
        </w:rPr>
      </w:pPr>
      <w:r>
        <w:rPr>
          <w:color w:val="000000"/>
          <w:sz w:val="28"/>
          <w:szCs w:val="28"/>
        </w:rPr>
        <w:t xml:space="preserve">                                                                     </w:t>
      </w:r>
      <w:r w:rsidRPr="006F3AF0">
        <w:rPr>
          <w:color w:val="000000"/>
          <w:sz w:val="28"/>
          <w:szCs w:val="28"/>
        </w:rPr>
        <w:t>светлое окно, через</w:t>
      </w:r>
      <w:r>
        <w:rPr>
          <w:color w:val="000000"/>
          <w:sz w:val="28"/>
          <w:szCs w:val="28"/>
        </w:rPr>
        <w:t xml:space="preserve">  </w:t>
      </w:r>
      <w:r w:rsidRPr="006F3AF0">
        <w:rPr>
          <w:color w:val="000000"/>
          <w:sz w:val="28"/>
          <w:szCs w:val="28"/>
        </w:rPr>
        <w:t>которое</w:t>
      </w:r>
      <w:r w:rsidR="006F3AF0">
        <w:rPr>
          <w:color w:val="000000"/>
          <w:sz w:val="28"/>
          <w:szCs w:val="28"/>
        </w:rPr>
        <w:t xml:space="preserve">                                                           </w:t>
      </w:r>
    </w:p>
    <w:p w:rsidR="009C23FA" w:rsidRDefault="00AB00E8" w:rsidP="00AB00E8">
      <w:pPr>
        <w:ind w:firstLine="720"/>
        <w:rPr>
          <w:color w:val="000000"/>
          <w:sz w:val="28"/>
          <w:szCs w:val="28"/>
        </w:rPr>
      </w:pPr>
      <w:r>
        <w:rPr>
          <w:color w:val="000000"/>
          <w:sz w:val="28"/>
          <w:szCs w:val="28"/>
        </w:rPr>
        <w:t xml:space="preserve">                                                                     </w:t>
      </w:r>
      <w:r w:rsidR="006F3AF0" w:rsidRPr="006F3AF0">
        <w:rPr>
          <w:color w:val="000000"/>
          <w:sz w:val="28"/>
          <w:szCs w:val="28"/>
        </w:rPr>
        <w:t xml:space="preserve">в духовный мир ребёнка </w:t>
      </w:r>
      <w:r w:rsidR="009C23FA">
        <w:rPr>
          <w:color w:val="000000"/>
          <w:sz w:val="28"/>
          <w:szCs w:val="28"/>
        </w:rPr>
        <w:t xml:space="preserve">                                </w:t>
      </w:r>
    </w:p>
    <w:p w:rsidR="009C23FA" w:rsidRDefault="009C23FA" w:rsidP="00AB00E8">
      <w:pPr>
        <w:ind w:firstLine="720"/>
        <w:rPr>
          <w:color w:val="000000"/>
          <w:sz w:val="28"/>
          <w:szCs w:val="28"/>
        </w:rPr>
      </w:pPr>
      <w:r>
        <w:rPr>
          <w:color w:val="000000"/>
          <w:sz w:val="28"/>
          <w:szCs w:val="28"/>
        </w:rPr>
        <w:t xml:space="preserve">                                                                    </w:t>
      </w:r>
      <w:r w:rsidR="00AB00E8">
        <w:rPr>
          <w:color w:val="000000"/>
          <w:sz w:val="28"/>
          <w:szCs w:val="28"/>
        </w:rPr>
        <w:t xml:space="preserve"> </w:t>
      </w:r>
      <w:r w:rsidR="006F3AF0" w:rsidRPr="006F3AF0">
        <w:rPr>
          <w:color w:val="000000"/>
          <w:sz w:val="28"/>
          <w:szCs w:val="28"/>
        </w:rPr>
        <w:t xml:space="preserve">вливается жизненный поток </w:t>
      </w:r>
      <w:r>
        <w:rPr>
          <w:color w:val="000000"/>
          <w:sz w:val="28"/>
          <w:szCs w:val="28"/>
        </w:rPr>
        <w:t xml:space="preserve">                   </w:t>
      </w:r>
    </w:p>
    <w:p w:rsidR="00AB00E8" w:rsidRDefault="009C23FA" w:rsidP="00AB00E8">
      <w:pPr>
        <w:ind w:firstLine="720"/>
        <w:rPr>
          <w:color w:val="000000"/>
          <w:sz w:val="28"/>
          <w:szCs w:val="28"/>
        </w:rPr>
      </w:pPr>
      <w:r>
        <w:rPr>
          <w:color w:val="000000"/>
          <w:sz w:val="28"/>
          <w:szCs w:val="28"/>
        </w:rPr>
        <w:t xml:space="preserve">                                                                   </w:t>
      </w:r>
      <w:r w:rsidR="00AB00E8">
        <w:rPr>
          <w:color w:val="000000"/>
          <w:sz w:val="28"/>
          <w:szCs w:val="28"/>
        </w:rPr>
        <w:t xml:space="preserve"> </w:t>
      </w:r>
      <w:r>
        <w:rPr>
          <w:color w:val="000000"/>
          <w:sz w:val="28"/>
          <w:szCs w:val="28"/>
        </w:rPr>
        <w:t xml:space="preserve"> </w:t>
      </w:r>
      <w:r w:rsidRPr="006F3AF0">
        <w:rPr>
          <w:color w:val="000000"/>
          <w:sz w:val="28"/>
          <w:szCs w:val="28"/>
        </w:rPr>
        <w:t xml:space="preserve">представлений, </w:t>
      </w:r>
      <w:r>
        <w:rPr>
          <w:color w:val="000000"/>
          <w:sz w:val="28"/>
          <w:szCs w:val="28"/>
        </w:rPr>
        <w:t xml:space="preserve">  </w:t>
      </w:r>
      <w:r w:rsidR="006F3AF0" w:rsidRPr="006F3AF0">
        <w:rPr>
          <w:color w:val="000000"/>
          <w:sz w:val="28"/>
          <w:szCs w:val="28"/>
        </w:rPr>
        <w:t xml:space="preserve">понятий. </w:t>
      </w:r>
      <w:r w:rsidR="00AB00E8">
        <w:rPr>
          <w:color w:val="000000"/>
          <w:sz w:val="28"/>
          <w:szCs w:val="28"/>
        </w:rPr>
        <w:t xml:space="preserve">    </w:t>
      </w:r>
    </w:p>
    <w:p w:rsidR="009C23FA" w:rsidRDefault="00AB00E8" w:rsidP="00AB00E8">
      <w:pPr>
        <w:ind w:firstLine="720"/>
        <w:rPr>
          <w:color w:val="000000"/>
          <w:sz w:val="28"/>
          <w:szCs w:val="28"/>
        </w:rPr>
      </w:pPr>
      <w:r>
        <w:rPr>
          <w:color w:val="000000"/>
          <w:sz w:val="28"/>
          <w:szCs w:val="28"/>
        </w:rPr>
        <w:t xml:space="preserve">                                                                     </w:t>
      </w:r>
      <w:r w:rsidR="006F3AF0" w:rsidRPr="006F3AF0">
        <w:rPr>
          <w:color w:val="000000"/>
          <w:sz w:val="28"/>
          <w:szCs w:val="28"/>
        </w:rPr>
        <w:t>Игра</w:t>
      </w:r>
      <w:r w:rsidR="00483F8A">
        <w:rPr>
          <w:color w:val="000000"/>
          <w:sz w:val="28"/>
          <w:szCs w:val="28"/>
        </w:rPr>
        <w:t xml:space="preserve"> </w:t>
      </w:r>
      <w:r w:rsidR="006F3AF0" w:rsidRPr="006F3AF0">
        <w:rPr>
          <w:color w:val="000000"/>
          <w:sz w:val="28"/>
          <w:szCs w:val="28"/>
        </w:rPr>
        <w:t xml:space="preserve">- это </w:t>
      </w:r>
      <w:r w:rsidRPr="006F3AF0">
        <w:rPr>
          <w:color w:val="000000"/>
          <w:sz w:val="28"/>
          <w:szCs w:val="28"/>
        </w:rPr>
        <w:t xml:space="preserve">искра, </w:t>
      </w:r>
      <w:r w:rsidR="009C23FA">
        <w:rPr>
          <w:color w:val="000000"/>
          <w:sz w:val="28"/>
          <w:szCs w:val="28"/>
        </w:rPr>
        <w:t xml:space="preserve"> </w:t>
      </w:r>
      <w:r w:rsidRPr="006F3AF0">
        <w:rPr>
          <w:color w:val="000000"/>
          <w:sz w:val="28"/>
          <w:szCs w:val="28"/>
        </w:rPr>
        <w:t>зажигающая</w:t>
      </w:r>
      <w:r w:rsidR="009C23FA">
        <w:rPr>
          <w:color w:val="000000"/>
          <w:sz w:val="28"/>
          <w:szCs w:val="28"/>
        </w:rPr>
        <w:t xml:space="preserve">         </w:t>
      </w:r>
    </w:p>
    <w:p w:rsidR="009C23FA" w:rsidRDefault="009C23FA" w:rsidP="00AB00E8">
      <w:pPr>
        <w:ind w:firstLine="720"/>
        <w:rPr>
          <w:color w:val="000000"/>
          <w:sz w:val="28"/>
          <w:szCs w:val="28"/>
        </w:rPr>
      </w:pPr>
      <w:r>
        <w:rPr>
          <w:color w:val="000000"/>
          <w:sz w:val="28"/>
          <w:szCs w:val="28"/>
        </w:rPr>
        <w:t xml:space="preserve">                                                                    </w:t>
      </w:r>
      <w:r w:rsidR="006F3AF0" w:rsidRPr="006F3AF0">
        <w:rPr>
          <w:color w:val="000000"/>
          <w:sz w:val="28"/>
          <w:szCs w:val="28"/>
        </w:rPr>
        <w:t xml:space="preserve">огонек пытливости </w:t>
      </w:r>
      <w:r w:rsidR="00AB00E8">
        <w:rPr>
          <w:color w:val="000000"/>
          <w:sz w:val="28"/>
          <w:szCs w:val="28"/>
        </w:rPr>
        <w:t>и</w:t>
      </w:r>
      <w:r>
        <w:rPr>
          <w:color w:val="000000"/>
          <w:sz w:val="28"/>
          <w:szCs w:val="28"/>
        </w:rPr>
        <w:t xml:space="preserve">  </w:t>
      </w:r>
    </w:p>
    <w:p w:rsidR="00891653" w:rsidRDefault="009C23FA" w:rsidP="00AB00E8">
      <w:pPr>
        <w:ind w:firstLine="720"/>
        <w:rPr>
          <w:color w:val="000000"/>
          <w:sz w:val="28"/>
          <w:szCs w:val="28"/>
        </w:rPr>
      </w:pPr>
      <w:r>
        <w:rPr>
          <w:color w:val="000000"/>
          <w:sz w:val="28"/>
          <w:szCs w:val="28"/>
        </w:rPr>
        <w:t xml:space="preserve">                                                                   </w:t>
      </w:r>
      <w:r w:rsidR="00AB00E8">
        <w:rPr>
          <w:color w:val="000000"/>
          <w:sz w:val="28"/>
          <w:szCs w:val="28"/>
        </w:rPr>
        <w:t xml:space="preserve">  </w:t>
      </w:r>
      <w:r w:rsidR="00F92851">
        <w:rPr>
          <w:color w:val="000000"/>
          <w:sz w:val="28"/>
          <w:szCs w:val="28"/>
        </w:rPr>
        <w:t xml:space="preserve"> любознательности</w:t>
      </w:r>
      <w:r w:rsidR="006F3AF0" w:rsidRPr="006F3AF0">
        <w:rPr>
          <w:color w:val="000000"/>
          <w:sz w:val="28"/>
          <w:szCs w:val="28"/>
        </w:rPr>
        <w:t>»</w:t>
      </w:r>
      <w:r w:rsidR="00F92851">
        <w:rPr>
          <w:color w:val="000000"/>
          <w:sz w:val="28"/>
          <w:szCs w:val="28"/>
        </w:rPr>
        <w:t>.</w:t>
      </w:r>
      <w:r w:rsidR="006F3AF0" w:rsidRPr="006F3AF0">
        <w:rPr>
          <w:color w:val="000000"/>
          <w:sz w:val="28"/>
          <w:szCs w:val="28"/>
        </w:rPr>
        <w:t xml:space="preserve"> </w:t>
      </w:r>
      <w:r w:rsidR="00891653">
        <w:rPr>
          <w:color w:val="000000"/>
          <w:sz w:val="28"/>
          <w:szCs w:val="28"/>
        </w:rPr>
        <w:t xml:space="preserve">                                          </w:t>
      </w:r>
    </w:p>
    <w:p w:rsidR="009C23FA" w:rsidRDefault="00891653" w:rsidP="00AB00E8">
      <w:pPr>
        <w:ind w:firstLine="720"/>
        <w:rPr>
          <w:color w:val="000000"/>
          <w:sz w:val="28"/>
          <w:szCs w:val="28"/>
        </w:rPr>
      </w:pPr>
      <w:r w:rsidRPr="00891653">
        <w:rPr>
          <w:color w:val="000000"/>
          <w:sz w:val="28"/>
          <w:szCs w:val="28"/>
        </w:rPr>
        <w:t xml:space="preserve">                                                                                        В.А.Сухомлинский</w:t>
      </w:r>
    </w:p>
    <w:p w:rsidR="00F92851" w:rsidRPr="00891653" w:rsidRDefault="00F92851" w:rsidP="00AB00E8">
      <w:pPr>
        <w:ind w:firstLine="720"/>
        <w:rPr>
          <w:color w:val="000000"/>
          <w:sz w:val="28"/>
          <w:szCs w:val="28"/>
        </w:rPr>
      </w:pPr>
    </w:p>
    <w:p w:rsidR="009E60D0" w:rsidRPr="00D12E74" w:rsidRDefault="00AB00E8" w:rsidP="00D12E74">
      <w:pPr>
        <w:ind w:firstLine="720"/>
        <w:rPr>
          <w:b/>
          <w:color w:val="000000"/>
          <w:sz w:val="28"/>
          <w:szCs w:val="28"/>
        </w:rPr>
      </w:pPr>
      <w:r w:rsidRPr="00483F8A">
        <w:rPr>
          <w:color w:val="000000"/>
          <w:sz w:val="28"/>
          <w:szCs w:val="28"/>
        </w:rPr>
        <w:t xml:space="preserve">  </w:t>
      </w:r>
      <w:r w:rsidR="00891653" w:rsidRPr="00483F8A">
        <w:rPr>
          <w:color w:val="000000"/>
          <w:sz w:val="28"/>
          <w:szCs w:val="28"/>
        </w:rPr>
        <w:t xml:space="preserve">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w:t>
      </w:r>
      <w:r w:rsidR="00891653">
        <w:rPr>
          <w:b/>
          <w:color w:val="000000"/>
          <w:sz w:val="28"/>
          <w:szCs w:val="28"/>
        </w:rPr>
        <w:t xml:space="preserve"> </w:t>
      </w:r>
      <w:r w:rsidR="002E4972" w:rsidRPr="006A4D69">
        <w:rPr>
          <w:b/>
          <w:color w:val="000000"/>
          <w:sz w:val="28"/>
          <w:szCs w:val="28"/>
        </w:rPr>
        <w:t xml:space="preserve"> </w:t>
      </w:r>
      <w:r w:rsidR="009E60D0" w:rsidRPr="006A4D69">
        <w:rPr>
          <w:sz w:val="28"/>
          <w:szCs w:val="28"/>
        </w:rPr>
        <w:t xml:space="preserve">В дошкольном возрасте </w:t>
      </w:r>
      <w:r w:rsidR="006B4057">
        <w:rPr>
          <w:sz w:val="28"/>
          <w:szCs w:val="28"/>
        </w:rPr>
        <w:t>ведущей деятельностью</w:t>
      </w:r>
      <w:r w:rsidR="009E60D0" w:rsidRPr="006A4D69">
        <w:rPr>
          <w:sz w:val="28"/>
          <w:szCs w:val="28"/>
        </w:rPr>
        <w:t xml:space="preserve"> ребенка</w:t>
      </w:r>
      <w:r w:rsidR="006B4057">
        <w:rPr>
          <w:sz w:val="28"/>
          <w:szCs w:val="28"/>
        </w:rPr>
        <w:t xml:space="preserve"> является игра</w:t>
      </w:r>
      <w:r w:rsidR="009E60D0" w:rsidRPr="006A4D69">
        <w:rPr>
          <w:sz w:val="28"/>
          <w:szCs w:val="28"/>
        </w:rPr>
        <w:t>. Потребность в игре у детей сохраняется и занимает значительное место и впервые годы их обучения в школе. В играх нет реальной обусловленности обстоятельствами, пространством, временем. Дети  - творцы настоящего и будущего. В этом заключается обаяние игры.</w:t>
      </w:r>
    </w:p>
    <w:p w:rsidR="009E60D0" w:rsidRPr="006A4D69" w:rsidRDefault="009E60D0" w:rsidP="009E60D0">
      <w:pPr>
        <w:ind w:firstLine="720"/>
        <w:jc w:val="both"/>
        <w:rPr>
          <w:sz w:val="28"/>
          <w:szCs w:val="28"/>
        </w:rPr>
      </w:pPr>
      <w:r w:rsidRPr="006A4D69">
        <w:rPr>
          <w:sz w:val="28"/>
          <w:szCs w:val="28"/>
        </w:rPr>
        <w:t xml:space="preserve">В каждую эпоху общественного развития дети живут тем, чем живет народ. Но окружающий мир воспринимается ребенком по-иному, чем взрослым. Ребенок - “Новичок”, все для него полно новизны. </w:t>
      </w:r>
    </w:p>
    <w:p w:rsidR="009E60D0" w:rsidRPr="006A4D69" w:rsidRDefault="009E60D0" w:rsidP="009E60D0">
      <w:pPr>
        <w:ind w:firstLine="720"/>
        <w:jc w:val="both"/>
        <w:rPr>
          <w:sz w:val="28"/>
          <w:szCs w:val="28"/>
        </w:rPr>
      </w:pPr>
      <w:r w:rsidRPr="006A4D69">
        <w:rPr>
          <w:sz w:val="28"/>
          <w:szCs w:val="28"/>
        </w:rPr>
        <w:t>В игре ребенок делает открытия того, что давно известно взрослому. Дети не ставят в игре каких-либо иных целей, чем играть.</w:t>
      </w:r>
    </w:p>
    <w:p w:rsidR="009E60D0" w:rsidRPr="006A4D69" w:rsidRDefault="009E60D0" w:rsidP="009E60D0">
      <w:pPr>
        <w:ind w:firstLine="720"/>
        <w:jc w:val="both"/>
        <w:rPr>
          <w:sz w:val="28"/>
          <w:szCs w:val="28"/>
        </w:rPr>
      </w:pPr>
      <w:r w:rsidRPr="006A4D69">
        <w:rPr>
          <w:sz w:val="28"/>
          <w:szCs w:val="28"/>
        </w:rPr>
        <w:t>“Игра,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 так писала выдающийся  советский педагог Н.К. Крупская.</w:t>
      </w:r>
    </w:p>
    <w:p w:rsidR="009C23FA" w:rsidRDefault="00891653" w:rsidP="009C23FA">
      <w:pPr>
        <w:rPr>
          <w:color w:val="000000"/>
          <w:sz w:val="28"/>
          <w:szCs w:val="28"/>
        </w:rPr>
      </w:pPr>
      <w:r>
        <w:rPr>
          <w:sz w:val="28"/>
          <w:szCs w:val="28"/>
        </w:rPr>
        <w:t xml:space="preserve">          </w:t>
      </w:r>
      <w:r w:rsidR="003A6F78" w:rsidRPr="006A4D69">
        <w:rPr>
          <w:sz w:val="28"/>
          <w:szCs w:val="28"/>
        </w:rPr>
        <w:t>Актуальность данной темы вижу в том, что формирование начальных математических знаний у детей дошкольного возраста должно осуществляться так, чтобы обучение давало не только непосредственный практический результат, но и широкий развивающий эффект. В настоящее время методы обучения дошкольников реализуют далеко не все возможности заложенные в математике. Разрешить это противоречие возможно путём внедрения новых более эффективных методов и разнообразных форм обучения математике. Одной из таких форм является обучение детей с помощью дидактических игр и упражнений с математическим содержанием.</w:t>
      </w:r>
      <w:r w:rsidR="006A4D69" w:rsidRPr="006A4D69">
        <w:rPr>
          <w:sz w:val="28"/>
          <w:szCs w:val="28"/>
        </w:rPr>
        <w:t xml:space="preserve">           </w:t>
      </w:r>
      <w:r w:rsidR="002E4972" w:rsidRPr="006A4D69">
        <w:rPr>
          <w:color w:val="000000"/>
          <w:sz w:val="28"/>
          <w:szCs w:val="28"/>
        </w:rPr>
        <w:t>Их использование хорошо помогает восприятию материала и по</w:t>
      </w:r>
      <w:r w:rsidR="009E60D0" w:rsidRPr="006A4D69">
        <w:rPr>
          <w:color w:val="000000"/>
          <w:sz w:val="28"/>
          <w:szCs w:val="28"/>
        </w:rPr>
        <w:t>э</w:t>
      </w:r>
      <w:r w:rsidR="002E4972" w:rsidRPr="006A4D69">
        <w:rPr>
          <w:color w:val="000000"/>
          <w:sz w:val="28"/>
          <w:szCs w:val="28"/>
        </w:rPr>
        <w:t>тому ребенок принимает активное участие в познавательном процессе.</w:t>
      </w:r>
      <w:r w:rsidR="009C23FA">
        <w:rPr>
          <w:sz w:val="28"/>
          <w:szCs w:val="28"/>
        </w:rPr>
        <w:t xml:space="preserve">                                                                                </w:t>
      </w:r>
      <w:r w:rsidR="002E4972" w:rsidRPr="006A4D69">
        <w:rPr>
          <w:color w:val="000000"/>
          <w:sz w:val="28"/>
          <w:szCs w:val="28"/>
        </w:rPr>
        <w:t xml:space="preserve"> </w:t>
      </w:r>
    </w:p>
    <w:p w:rsidR="002E4972" w:rsidRPr="009C23FA" w:rsidRDefault="009C23FA" w:rsidP="009C23FA">
      <w:pPr>
        <w:rPr>
          <w:sz w:val="28"/>
          <w:szCs w:val="28"/>
        </w:rPr>
      </w:pPr>
      <w:r>
        <w:rPr>
          <w:color w:val="000000"/>
          <w:sz w:val="28"/>
          <w:szCs w:val="28"/>
        </w:rPr>
        <w:lastRenderedPageBreak/>
        <w:t xml:space="preserve">        </w:t>
      </w:r>
      <w:r w:rsidR="002E4972" w:rsidRPr="006A4D69">
        <w:rPr>
          <w:color w:val="000000"/>
          <w:sz w:val="28"/>
          <w:szCs w:val="28"/>
        </w:rPr>
        <w:t>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2E4972" w:rsidRPr="006A4D69" w:rsidRDefault="002E4972" w:rsidP="006A4D69">
      <w:pPr>
        <w:rPr>
          <w:color w:val="000000"/>
          <w:sz w:val="28"/>
          <w:szCs w:val="28"/>
        </w:rPr>
      </w:pPr>
      <w:r w:rsidRPr="006A4D69">
        <w:rPr>
          <w:color w:val="000000"/>
          <w:sz w:val="28"/>
          <w:szCs w:val="28"/>
        </w:rPr>
        <w:t xml:space="preserve">  Концепция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младших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w:t>
      </w:r>
    </w:p>
    <w:p w:rsidR="003A6F78" w:rsidRPr="006A4D69" w:rsidRDefault="003A6F78" w:rsidP="003A6F78">
      <w:pPr>
        <w:rPr>
          <w:sz w:val="28"/>
          <w:szCs w:val="28"/>
        </w:rPr>
      </w:pPr>
      <w:r w:rsidRPr="006A4D69">
        <w:rPr>
          <w:sz w:val="28"/>
          <w:szCs w:val="28"/>
        </w:rPr>
        <w:t>Целью своей работы я ставлю использование дидактических игр и упражнений для лучшего развития математических и других способностей детей, потому что дидактическая игра поможет ребёнку чему-то научиться в лёгкой, непринуждённой форме, разовьёт умственные способности ребёнка.</w:t>
      </w:r>
    </w:p>
    <w:p w:rsidR="003A6F78" w:rsidRPr="006A4D69" w:rsidRDefault="00B235C2" w:rsidP="00483F8A">
      <w:pPr>
        <w:rPr>
          <w:sz w:val="28"/>
          <w:szCs w:val="28"/>
        </w:rPr>
      </w:pPr>
      <w:r>
        <w:rPr>
          <w:b/>
          <w:sz w:val="28"/>
          <w:szCs w:val="28"/>
        </w:rPr>
        <w:t xml:space="preserve"> </w:t>
      </w:r>
      <w:r w:rsidR="003A6F78" w:rsidRPr="006A4D69">
        <w:rPr>
          <w:sz w:val="28"/>
          <w:szCs w:val="28"/>
        </w:rPr>
        <w:t>Известно, что в игре ребёнок приобретает новые знания, умения, навыки. Поэтому я при проведении дидактических игр и упражнений для себя  определила следующие задачи:</w:t>
      </w:r>
    </w:p>
    <w:p w:rsidR="003A6F78" w:rsidRPr="00891653" w:rsidRDefault="003A6F78" w:rsidP="00483F8A">
      <w:pPr>
        <w:pStyle w:val="a7"/>
        <w:numPr>
          <w:ilvl w:val="0"/>
          <w:numId w:val="5"/>
        </w:numPr>
        <w:rPr>
          <w:sz w:val="28"/>
          <w:szCs w:val="28"/>
        </w:rPr>
      </w:pPr>
      <w:r w:rsidRPr="00891653">
        <w:rPr>
          <w:sz w:val="28"/>
          <w:szCs w:val="28"/>
        </w:rPr>
        <w:t>Формирование у детей умения анализировать предметы, выделяя такие их признаки, как цвет, форма, величина.</w:t>
      </w:r>
    </w:p>
    <w:p w:rsidR="003A6F78" w:rsidRPr="00891653" w:rsidRDefault="003A6F78" w:rsidP="00483F8A">
      <w:pPr>
        <w:pStyle w:val="a7"/>
        <w:numPr>
          <w:ilvl w:val="0"/>
          <w:numId w:val="5"/>
        </w:numPr>
        <w:rPr>
          <w:sz w:val="28"/>
          <w:szCs w:val="28"/>
        </w:rPr>
      </w:pPr>
      <w:r w:rsidRPr="00891653">
        <w:rPr>
          <w:sz w:val="28"/>
          <w:szCs w:val="28"/>
        </w:rPr>
        <w:t>Формирование у детей умения выделять некоторые пространственные и временные отношения между предметами.</w:t>
      </w:r>
    </w:p>
    <w:p w:rsidR="003A6F78" w:rsidRPr="00891653" w:rsidRDefault="003A6F78" w:rsidP="00483F8A">
      <w:pPr>
        <w:pStyle w:val="a7"/>
        <w:numPr>
          <w:ilvl w:val="0"/>
          <w:numId w:val="5"/>
        </w:numPr>
        <w:rPr>
          <w:sz w:val="28"/>
          <w:szCs w:val="28"/>
        </w:rPr>
      </w:pPr>
      <w:r w:rsidRPr="00891653">
        <w:rPr>
          <w:sz w:val="28"/>
          <w:szCs w:val="28"/>
        </w:rPr>
        <w:t>Формирование умения устанавливать количественные соотношения.</w:t>
      </w:r>
    </w:p>
    <w:p w:rsidR="003A6F78" w:rsidRDefault="003A6F78" w:rsidP="00483F8A">
      <w:pPr>
        <w:rPr>
          <w:sz w:val="28"/>
          <w:szCs w:val="28"/>
        </w:rPr>
      </w:pPr>
      <w:r w:rsidRPr="006A4D69">
        <w:rPr>
          <w:sz w:val="28"/>
          <w:szCs w:val="28"/>
        </w:rPr>
        <w:t>Обучение математике должно происходить в атмосфере доброжелательности, поддержки ребёнка, даже если он совершил ошибку, поощряя стремление высказать своё мнение, дети не только познают математику, но и осваивают навыки учебной деятельности.</w:t>
      </w:r>
    </w:p>
    <w:p w:rsidR="002E2150" w:rsidRPr="002E2150" w:rsidRDefault="002E2150" w:rsidP="00483F8A">
      <w:pPr>
        <w:rPr>
          <w:sz w:val="28"/>
          <w:szCs w:val="28"/>
        </w:rPr>
      </w:pPr>
      <w:r>
        <w:rPr>
          <w:sz w:val="28"/>
          <w:szCs w:val="28"/>
        </w:rPr>
        <w:t xml:space="preserve">          </w:t>
      </w:r>
      <w:r w:rsidRPr="002E2150">
        <w:rPr>
          <w:sz w:val="28"/>
          <w:szCs w:val="28"/>
        </w:rPr>
        <w:t>Чтобы спланированная работа была успешной необходимо применение эффективных методов и приемов (Приложение №1) в организации занятий и дидактических игр.</w:t>
      </w:r>
      <w:r>
        <w:rPr>
          <w:sz w:val="28"/>
          <w:szCs w:val="28"/>
        </w:rPr>
        <w:t xml:space="preserve"> </w:t>
      </w:r>
      <w:r w:rsidRPr="002E2150">
        <w:rPr>
          <w:sz w:val="28"/>
          <w:szCs w:val="28"/>
        </w:rPr>
        <w:t>Я использовала разнообразные методические приемы:</w:t>
      </w:r>
    </w:p>
    <w:p w:rsidR="002E2150" w:rsidRPr="002E2150" w:rsidRDefault="002E2150" w:rsidP="00483F8A">
      <w:pPr>
        <w:pStyle w:val="a7"/>
        <w:numPr>
          <w:ilvl w:val="0"/>
          <w:numId w:val="7"/>
        </w:numPr>
        <w:rPr>
          <w:sz w:val="28"/>
          <w:szCs w:val="28"/>
        </w:rPr>
      </w:pPr>
      <w:r w:rsidRPr="002E2150">
        <w:rPr>
          <w:sz w:val="28"/>
          <w:szCs w:val="28"/>
        </w:rPr>
        <w:lastRenderedPageBreak/>
        <w:t>Словесные ( беседа, объяснения, указания, вопросы, напоминания, использование художественного слов</w:t>
      </w:r>
      <w:proofErr w:type="gramStart"/>
      <w:r w:rsidRPr="002E2150">
        <w:rPr>
          <w:sz w:val="28"/>
          <w:szCs w:val="28"/>
        </w:rPr>
        <w:t>а-</w:t>
      </w:r>
      <w:proofErr w:type="gramEnd"/>
      <w:r w:rsidRPr="002E2150">
        <w:rPr>
          <w:sz w:val="28"/>
          <w:szCs w:val="28"/>
        </w:rPr>
        <w:t xml:space="preserve"> стихов, загадок, считалок, песенок…)  </w:t>
      </w:r>
    </w:p>
    <w:p w:rsidR="002E2150" w:rsidRPr="002E2150" w:rsidRDefault="002E2150" w:rsidP="00483F8A">
      <w:pPr>
        <w:pStyle w:val="a7"/>
        <w:numPr>
          <w:ilvl w:val="0"/>
          <w:numId w:val="7"/>
        </w:numPr>
        <w:rPr>
          <w:sz w:val="28"/>
          <w:szCs w:val="28"/>
        </w:rPr>
      </w:pPr>
      <w:r>
        <w:rPr>
          <w:sz w:val="28"/>
          <w:szCs w:val="28"/>
        </w:rPr>
        <w:t xml:space="preserve"> </w:t>
      </w:r>
      <w:proofErr w:type="gramStart"/>
      <w:r>
        <w:rPr>
          <w:sz w:val="28"/>
          <w:szCs w:val="28"/>
        </w:rPr>
        <w:t xml:space="preserve">Наглядные </w:t>
      </w:r>
      <w:r w:rsidRPr="002E2150">
        <w:rPr>
          <w:sz w:val="28"/>
          <w:szCs w:val="28"/>
        </w:rPr>
        <w:t xml:space="preserve">(использование дидактического материала, </w:t>
      </w:r>
      <w:r w:rsidR="00483F8A">
        <w:rPr>
          <w:sz w:val="28"/>
          <w:szCs w:val="28"/>
        </w:rPr>
        <w:t xml:space="preserve"> </w:t>
      </w:r>
      <w:r w:rsidRPr="002E2150">
        <w:rPr>
          <w:sz w:val="28"/>
          <w:szCs w:val="28"/>
        </w:rPr>
        <w:t xml:space="preserve">картин, картинок, игрушек, </w:t>
      </w:r>
      <w:r w:rsidR="00483F8A">
        <w:rPr>
          <w:sz w:val="28"/>
          <w:szCs w:val="28"/>
        </w:rPr>
        <w:t xml:space="preserve"> </w:t>
      </w:r>
      <w:r w:rsidRPr="002E2150">
        <w:rPr>
          <w:sz w:val="28"/>
          <w:szCs w:val="28"/>
        </w:rPr>
        <w:t xml:space="preserve">вещей предметов с </w:t>
      </w:r>
      <w:r>
        <w:rPr>
          <w:sz w:val="28"/>
          <w:szCs w:val="28"/>
        </w:rPr>
        <w:t>ярко выраженными цветом, формой</w:t>
      </w:r>
      <w:r w:rsidRPr="002E2150">
        <w:rPr>
          <w:sz w:val="28"/>
          <w:szCs w:val="28"/>
        </w:rPr>
        <w:t>, величиной, показ образца, показ способа действия…)</w:t>
      </w:r>
      <w:proofErr w:type="gramEnd"/>
    </w:p>
    <w:p w:rsidR="002E2150" w:rsidRPr="002E2150" w:rsidRDefault="002E2150" w:rsidP="00483F8A">
      <w:pPr>
        <w:pStyle w:val="a7"/>
        <w:numPr>
          <w:ilvl w:val="0"/>
          <w:numId w:val="7"/>
        </w:numPr>
        <w:rPr>
          <w:sz w:val="28"/>
          <w:szCs w:val="28"/>
        </w:rPr>
      </w:pPr>
      <w:r w:rsidRPr="002E2150">
        <w:rPr>
          <w:sz w:val="28"/>
          <w:szCs w:val="28"/>
        </w:rPr>
        <w:t>Практические (действия ребенка с предметами, обследование предметов с использованием различных рецепторов, п</w:t>
      </w:r>
      <w:r w:rsidR="00FE10DA">
        <w:rPr>
          <w:sz w:val="28"/>
          <w:szCs w:val="28"/>
        </w:rPr>
        <w:t>родуктивная деятельность детей…</w:t>
      </w:r>
      <w:r w:rsidRPr="002E2150">
        <w:rPr>
          <w:sz w:val="28"/>
          <w:szCs w:val="28"/>
        </w:rPr>
        <w:t>)</w:t>
      </w:r>
    </w:p>
    <w:p w:rsidR="00797F26" w:rsidRDefault="00797F26" w:rsidP="00483F8A">
      <w:pPr>
        <w:pStyle w:val="c2"/>
        <w:shd w:val="clear" w:color="auto" w:fill="FFFFFF"/>
        <w:spacing w:before="0" w:after="0"/>
        <w:rPr>
          <w:sz w:val="28"/>
          <w:szCs w:val="28"/>
        </w:rPr>
      </w:pPr>
      <w:r w:rsidRPr="0004573B">
        <w:rPr>
          <w:sz w:val="28"/>
          <w:szCs w:val="28"/>
        </w:rPr>
        <w:t xml:space="preserve">Упражнения, с дидактическим материалом, в этом случае служат учебным целям и приобретают игровое содержание, целиком подчиняясь игровой ситуации. </w:t>
      </w:r>
    </w:p>
    <w:p w:rsidR="00797F26" w:rsidRPr="00CE1E32" w:rsidRDefault="00797F26" w:rsidP="00797F26">
      <w:pPr>
        <w:rPr>
          <w:sz w:val="28"/>
          <w:szCs w:val="28"/>
        </w:rPr>
      </w:pPr>
      <w:r>
        <w:rPr>
          <w:sz w:val="28"/>
          <w:szCs w:val="28"/>
        </w:rPr>
        <w:t xml:space="preserve">     Свою работу построила</w:t>
      </w:r>
      <w:r w:rsidRPr="00CE1E32">
        <w:rPr>
          <w:sz w:val="28"/>
          <w:szCs w:val="28"/>
        </w:rPr>
        <w:t xml:space="preserve"> с учётом </w:t>
      </w:r>
      <w:r w:rsidR="002E1EA8">
        <w:rPr>
          <w:sz w:val="28"/>
          <w:szCs w:val="28"/>
        </w:rPr>
        <w:t>ФГОС,</w:t>
      </w:r>
      <w:r w:rsidRPr="00CE1E32">
        <w:rPr>
          <w:sz w:val="28"/>
          <w:szCs w:val="28"/>
        </w:rPr>
        <w:t xml:space="preserve"> опираюсь на следующ</w:t>
      </w:r>
      <w:r w:rsidR="002E1EA8">
        <w:rPr>
          <w:sz w:val="28"/>
          <w:szCs w:val="28"/>
        </w:rPr>
        <w:t>ую литературу</w:t>
      </w:r>
      <w:r w:rsidRPr="00CE1E32">
        <w:rPr>
          <w:sz w:val="28"/>
          <w:szCs w:val="28"/>
        </w:rPr>
        <w:t>:</w:t>
      </w:r>
    </w:p>
    <w:p w:rsidR="00797F26" w:rsidRPr="00CE1E32" w:rsidRDefault="002F6898" w:rsidP="002F6898">
      <w:pPr>
        <w:rPr>
          <w:sz w:val="28"/>
          <w:szCs w:val="28"/>
        </w:rPr>
      </w:pPr>
      <w:r>
        <w:rPr>
          <w:sz w:val="28"/>
          <w:szCs w:val="28"/>
        </w:rPr>
        <w:t>-</w:t>
      </w:r>
      <w:r w:rsidR="00797F26" w:rsidRPr="00CE1E32">
        <w:rPr>
          <w:sz w:val="28"/>
          <w:szCs w:val="28"/>
        </w:rPr>
        <w:t>М. А. Васильева «Программа воспитания и обучения в детском саду» Москва</w:t>
      </w:r>
      <w:r w:rsidR="00B235C2">
        <w:rPr>
          <w:sz w:val="28"/>
          <w:szCs w:val="28"/>
        </w:rPr>
        <w:t>.</w:t>
      </w:r>
      <w:r w:rsidR="00797F26" w:rsidRPr="00CE1E32">
        <w:rPr>
          <w:sz w:val="28"/>
          <w:szCs w:val="28"/>
        </w:rPr>
        <w:t xml:space="preserve"> Мозаика-Синтез</w:t>
      </w:r>
      <w:r w:rsidR="00B235C2">
        <w:rPr>
          <w:sz w:val="28"/>
          <w:szCs w:val="28"/>
        </w:rPr>
        <w:t>.</w:t>
      </w:r>
      <w:r w:rsidR="00797F26" w:rsidRPr="00CE1E32">
        <w:rPr>
          <w:sz w:val="28"/>
          <w:szCs w:val="28"/>
        </w:rPr>
        <w:t xml:space="preserve"> 2005г.</w:t>
      </w:r>
    </w:p>
    <w:p w:rsidR="00797F26" w:rsidRPr="00CE1E32" w:rsidRDefault="00797F26" w:rsidP="002F6898">
      <w:pPr>
        <w:rPr>
          <w:sz w:val="28"/>
          <w:szCs w:val="28"/>
        </w:rPr>
      </w:pPr>
      <w:r w:rsidRPr="00CE1E32">
        <w:rPr>
          <w:sz w:val="28"/>
          <w:szCs w:val="28"/>
        </w:rPr>
        <w:t>-Л. Ю. Козина «Игры для дошкольников по математике» Москва</w:t>
      </w:r>
      <w:r w:rsidR="00B235C2">
        <w:rPr>
          <w:sz w:val="28"/>
          <w:szCs w:val="28"/>
        </w:rPr>
        <w:t>.</w:t>
      </w:r>
      <w:r w:rsidRPr="00CE1E32">
        <w:rPr>
          <w:sz w:val="28"/>
          <w:szCs w:val="28"/>
        </w:rPr>
        <w:t xml:space="preserve"> 2008г.</w:t>
      </w:r>
    </w:p>
    <w:p w:rsidR="00797F26" w:rsidRPr="00CE1E32" w:rsidRDefault="00797F26" w:rsidP="00797F26">
      <w:pPr>
        <w:rPr>
          <w:sz w:val="28"/>
          <w:szCs w:val="28"/>
        </w:rPr>
      </w:pPr>
      <w:r w:rsidRPr="00CE1E32">
        <w:rPr>
          <w:sz w:val="28"/>
          <w:szCs w:val="28"/>
        </w:rPr>
        <w:t>-В. П. Новикова «Раз</w:t>
      </w:r>
      <w:r w:rsidR="00483F8A">
        <w:rPr>
          <w:sz w:val="28"/>
          <w:szCs w:val="28"/>
        </w:rPr>
        <w:t>вивающие игры и занятия» Москва</w:t>
      </w:r>
      <w:r w:rsidR="00B235C2">
        <w:rPr>
          <w:sz w:val="28"/>
          <w:szCs w:val="28"/>
        </w:rPr>
        <w:t>.</w:t>
      </w:r>
      <w:r w:rsidR="00483F8A">
        <w:rPr>
          <w:sz w:val="28"/>
          <w:szCs w:val="28"/>
        </w:rPr>
        <w:t xml:space="preserve"> </w:t>
      </w:r>
      <w:r w:rsidRPr="00CE1E32">
        <w:rPr>
          <w:sz w:val="28"/>
          <w:szCs w:val="28"/>
        </w:rPr>
        <w:t>Мозаик</w:t>
      </w:r>
      <w:proofErr w:type="gramStart"/>
      <w:r w:rsidRPr="00CE1E32">
        <w:rPr>
          <w:sz w:val="28"/>
          <w:szCs w:val="28"/>
        </w:rPr>
        <w:t>а-</w:t>
      </w:r>
      <w:proofErr w:type="gramEnd"/>
      <w:r w:rsidRPr="00CE1E32">
        <w:rPr>
          <w:sz w:val="28"/>
          <w:szCs w:val="28"/>
        </w:rPr>
        <w:t xml:space="preserve"> Синтез</w:t>
      </w:r>
      <w:r w:rsidR="00B235C2">
        <w:rPr>
          <w:sz w:val="28"/>
          <w:szCs w:val="28"/>
        </w:rPr>
        <w:t>.</w:t>
      </w:r>
      <w:r w:rsidRPr="00CE1E32">
        <w:rPr>
          <w:sz w:val="28"/>
          <w:szCs w:val="28"/>
        </w:rPr>
        <w:t xml:space="preserve"> 2008г.</w:t>
      </w:r>
    </w:p>
    <w:p w:rsidR="00797F26" w:rsidRPr="00CE1E32" w:rsidRDefault="00797F26" w:rsidP="00797F26">
      <w:pPr>
        <w:rPr>
          <w:sz w:val="28"/>
          <w:szCs w:val="28"/>
        </w:rPr>
      </w:pPr>
      <w:r w:rsidRPr="00CE1E32">
        <w:rPr>
          <w:sz w:val="28"/>
          <w:szCs w:val="28"/>
        </w:rPr>
        <w:t xml:space="preserve">-Е. А. </w:t>
      </w:r>
      <w:proofErr w:type="spellStart"/>
      <w:r w:rsidRPr="00CE1E32">
        <w:rPr>
          <w:sz w:val="28"/>
          <w:szCs w:val="28"/>
        </w:rPr>
        <w:t>Алябьева</w:t>
      </w:r>
      <w:proofErr w:type="spellEnd"/>
      <w:r w:rsidRPr="00CE1E32">
        <w:rPr>
          <w:sz w:val="28"/>
          <w:szCs w:val="28"/>
        </w:rPr>
        <w:t xml:space="preserve"> «Игры по развитию логического мышления» Москва-Синтез 2010г.</w:t>
      </w:r>
    </w:p>
    <w:p w:rsidR="00797F26" w:rsidRPr="00CE1E32" w:rsidRDefault="00797F26" w:rsidP="00797F26">
      <w:pPr>
        <w:rPr>
          <w:sz w:val="28"/>
          <w:szCs w:val="28"/>
        </w:rPr>
      </w:pPr>
      <w:r w:rsidRPr="00CE1E32">
        <w:rPr>
          <w:sz w:val="28"/>
          <w:szCs w:val="28"/>
        </w:rPr>
        <w:t xml:space="preserve">-В. А. </w:t>
      </w:r>
      <w:proofErr w:type="spellStart"/>
      <w:r w:rsidRPr="00CE1E32">
        <w:rPr>
          <w:sz w:val="28"/>
          <w:szCs w:val="28"/>
        </w:rPr>
        <w:t>Кутецкий</w:t>
      </w:r>
      <w:proofErr w:type="spellEnd"/>
      <w:r w:rsidRPr="00CE1E32">
        <w:rPr>
          <w:sz w:val="28"/>
          <w:szCs w:val="28"/>
        </w:rPr>
        <w:t xml:space="preserve"> «Психология математических способностей дошкольников» Москва</w:t>
      </w:r>
      <w:r w:rsidR="00483F8A">
        <w:rPr>
          <w:sz w:val="28"/>
          <w:szCs w:val="28"/>
        </w:rPr>
        <w:t xml:space="preserve"> </w:t>
      </w:r>
      <w:r w:rsidRPr="00CE1E32">
        <w:rPr>
          <w:sz w:val="28"/>
          <w:szCs w:val="28"/>
        </w:rPr>
        <w:t>-</w:t>
      </w:r>
      <w:r w:rsidR="00483F8A">
        <w:rPr>
          <w:sz w:val="28"/>
          <w:szCs w:val="28"/>
        </w:rPr>
        <w:t xml:space="preserve"> Кон</w:t>
      </w:r>
      <w:r w:rsidRPr="00CE1E32">
        <w:rPr>
          <w:sz w:val="28"/>
          <w:szCs w:val="28"/>
        </w:rPr>
        <w:t>ус, 2005г.</w:t>
      </w:r>
    </w:p>
    <w:p w:rsidR="00797F26" w:rsidRPr="00891653" w:rsidRDefault="002F6898" w:rsidP="00797F26">
      <w:pPr>
        <w:rPr>
          <w:sz w:val="28"/>
          <w:szCs w:val="28"/>
        </w:rPr>
      </w:pPr>
      <w:r>
        <w:rPr>
          <w:sz w:val="28"/>
          <w:szCs w:val="28"/>
        </w:rPr>
        <w:t xml:space="preserve">           </w:t>
      </w:r>
      <w:r w:rsidR="00797F26">
        <w:rPr>
          <w:sz w:val="28"/>
          <w:szCs w:val="28"/>
        </w:rPr>
        <w:t>Чтобы реализовать поставленные задачи создава</w:t>
      </w:r>
      <w:r w:rsidR="002E1EA8">
        <w:rPr>
          <w:sz w:val="28"/>
          <w:szCs w:val="28"/>
        </w:rPr>
        <w:t xml:space="preserve">ла </w:t>
      </w:r>
      <w:r w:rsidR="00797F26">
        <w:rPr>
          <w:sz w:val="28"/>
          <w:szCs w:val="28"/>
        </w:rPr>
        <w:t xml:space="preserve"> в группе </w:t>
      </w:r>
      <w:r w:rsidR="002E1EA8">
        <w:rPr>
          <w:sz w:val="28"/>
          <w:szCs w:val="28"/>
        </w:rPr>
        <w:t xml:space="preserve">совместно с родительской общественностью </w:t>
      </w:r>
      <w:r w:rsidR="00797F26" w:rsidRPr="00891653">
        <w:rPr>
          <w:sz w:val="28"/>
          <w:szCs w:val="28"/>
        </w:rPr>
        <w:t xml:space="preserve">развивающую среду, </w:t>
      </w:r>
      <w:r w:rsidR="00B235C2">
        <w:rPr>
          <w:sz w:val="28"/>
          <w:szCs w:val="28"/>
        </w:rPr>
        <w:t xml:space="preserve">которая создает </w:t>
      </w:r>
      <w:r w:rsidR="00797F26" w:rsidRPr="00891653">
        <w:rPr>
          <w:sz w:val="28"/>
          <w:szCs w:val="28"/>
        </w:rPr>
        <w:t xml:space="preserve">условия для проявления и стимуляции интереса обследования </w:t>
      </w:r>
      <w:r w:rsidR="003B05CD" w:rsidRPr="00891653">
        <w:rPr>
          <w:sz w:val="28"/>
          <w:szCs w:val="28"/>
        </w:rPr>
        <w:t>предметов: определения формы, количества, расположения, простых зависимостей между объектами. Это достигается наличием занимательных игр и пособий. В группе оформила уголок занимательной математики</w:t>
      </w:r>
      <w:r w:rsidR="00891653" w:rsidRPr="00891653">
        <w:rPr>
          <w:sz w:val="28"/>
          <w:szCs w:val="28"/>
        </w:rPr>
        <w:t xml:space="preserve"> </w:t>
      </w:r>
      <w:proofErr w:type="gramStart"/>
      <w:r w:rsidR="00891653" w:rsidRPr="00891653">
        <w:rPr>
          <w:sz w:val="28"/>
          <w:szCs w:val="28"/>
        </w:rPr>
        <w:t xml:space="preserve">( </w:t>
      </w:r>
      <w:proofErr w:type="gramEnd"/>
      <w:r w:rsidR="00891653" w:rsidRPr="00891653">
        <w:rPr>
          <w:sz w:val="28"/>
          <w:szCs w:val="28"/>
        </w:rPr>
        <w:t>Приложение №2)</w:t>
      </w:r>
      <w:r w:rsidR="003B05CD" w:rsidRPr="00891653">
        <w:rPr>
          <w:sz w:val="28"/>
          <w:szCs w:val="28"/>
        </w:rPr>
        <w:t>, в котором находится большой выбор дидактических, настольно</w:t>
      </w:r>
      <w:r w:rsidR="00483F8A">
        <w:rPr>
          <w:sz w:val="28"/>
          <w:szCs w:val="28"/>
        </w:rPr>
        <w:t xml:space="preserve"> </w:t>
      </w:r>
      <w:r w:rsidR="003B05CD" w:rsidRPr="00891653">
        <w:rPr>
          <w:sz w:val="28"/>
          <w:szCs w:val="28"/>
        </w:rPr>
        <w:t xml:space="preserve">- печатных и развивающих игр: «Черепаха», «Геометрическая мозаика» и другие игры; счетные палочки, цифры, геометрические фигуры. </w:t>
      </w:r>
      <w:r w:rsidR="00021AD5" w:rsidRPr="00891653">
        <w:rPr>
          <w:sz w:val="28"/>
          <w:szCs w:val="28"/>
        </w:rPr>
        <w:t>Необходимый ассортимент игр, учебно</w:t>
      </w:r>
      <w:r w:rsidR="00483F8A">
        <w:rPr>
          <w:sz w:val="28"/>
          <w:szCs w:val="28"/>
        </w:rPr>
        <w:t xml:space="preserve"> </w:t>
      </w:r>
      <w:r w:rsidR="00021AD5" w:rsidRPr="00891653">
        <w:rPr>
          <w:sz w:val="28"/>
          <w:szCs w:val="28"/>
        </w:rPr>
        <w:t>- игровых материалов, постоянно обновляю, обогащая развивающую среду.</w:t>
      </w:r>
    </w:p>
    <w:p w:rsidR="003A6F78" w:rsidRPr="00CE1E32" w:rsidRDefault="00797F26" w:rsidP="003A6F78">
      <w:pPr>
        <w:rPr>
          <w:sz w:val="28"/>
          <w:szCs w:val="28"/>
        </w:rPr>
      </w:pPr>
      <w:r>
        <w:rPr>
          <w:sz w:val="28"/>
          <w:szCs w:val="28"/>
        </w:rPr>
        <w:t xml:space="preserve">           </w:t>
      </w:r>
      <w:r>
        <w:rPr>
          <w:b/>
          <w:sz w:val="28"/>
          <w:szCs w:val="28"/>
        </w:rPr>
        <w:t xml:space="preserve"> </w:t>
      </w:r>
      <w:r w:rsidR="003A6F78" w:rsidRPr="00CE1E32">
        <w:rPr>
          <w:sz w:val="28"/>
          <w:szCs w:val="28"/>
        </w:rPr>
        <w:t>При подборе и проведении дидактических игр и упражнений я учитывала следующие условия: игровой материал должен быть доступен и эмоционально привлекателен для детей. При этом роль несложного и в то время занимательного математического материала определяется с учётом возрастных возможностей детей и задач всестороннего развития и воспитания.</w:t>
      </w:r>
    </w:p>
    <w:p w:rsidR="002E4972" w:rsidRPr="006B4057" w:rsidRDefault="002F6898" w:rsidP="002E4972">
      <w:pPr>
        <w:rPr>
          <w:sz w:val="28"/>
          <w:szCs w:val="28"/>
        </w:rPr>
      </w:pPr>
      <w:r w:rsidRPr="006B4057">
        <w:rPr>
          <w:color w:val="000000"/>
          <w:sz w:val="28"/>
          <w:szCs w:val="28"/>
        </w:rPr>
        <w:t xml:space="preserve">      </w:t>
      </w:r>
      <w:r w:rsidR="002E4972" w:rsidRPr="006B4057">
        <w:rPr>
          <w:sz w:val="28"/>
          <w:szCs w:val="28"/>
        </w:rPr>
        <w:t xml:space="preserve"> Работая с детьми младшего возраста, я обратила внимание, на то, что малыши часто отвлекаются, быстро устают, а это ведёт к снижению внимания, дети плохо усваивают программный материал. В то время, когда дети играют в игры с математическим содержанием они легко и быстро </w:t>
      </w:r>
      <w:r w:rsidR="002E4972" w:rsidRPr="006B4057">
        <w:rPr>
          <w:sz w:val="28"/>
          <w:szCs w:val="28"/>
        </w:rPr>
        <w:lastRenderedPageBreak/>
        <w:t xml:space="preserve">сравнивают предметы по величине, без труда определяют форму. Я подобрала и систематизировала ряд дидактических игр направленных на развитие элементарных математических представлений у детей младшего дошкольного возраста. </w:t>
      </w:r>
    </w:p>
    <w:p w:rsidR="00BD161E" w:rsidRPr="00CE1E32" w:rsidRDefault="002F6898" w:rsidP="00BD161E">
      <w:pPr>
        <w:rPr>
          <w:sz w:val="28"/>
          <w:szCs w:val="28"/>
        </w:rPr>
      </w:pPr>
      <w:r>
        <w:rPr>
          <w:sz w:val="28"/>
          <w:szCs w:val="28"/>
        </w:rPr>
        <w:t xml:space="preserve">           </w:t>
      </w:r>
      <w:r w:rsidR="006B4057">
        <w:rPr>
          <w:sz w:val="28"/>
          <w:szCs w:val="28"/>
        </w:rPr>
        <w:t xml:space="preserve"> </w:t>
      </w:r>
      <w:r w:rsidR="002E4972" w:rsidRPr="00CE1E32">
        <w:rPr>
          <w:sz w:val="28"/>
          <w:szCs w:val="28"/>
        </w:rPr>
        <w:t xml:space="preserve"> </w:t>
      </w:r>
      <w:r w:rsidR="006B4057">
        <w:rPr>
          <w:sz w:val="28"/>
          <w:szCs w:val="28"/>
        </w:rPr>
        <w:t>В</w:t>
      </w:r>
      <w:r w:rsidR="002E4972" w:rsidRPr="00CE1E32">
        <w:rPr>
          <w:sz w:val="28"/>
          <w:szCs w:val="28"/>
        </w:rPr>
        <w:t xml:space="preserve">ажно сформировать </w:t>
      </w:r>
      <w:r w:rsidR="006B4057">
        <w:rPr>
          <w:sz w:val="28"/>
          <w:szCs w:val="28"/>
        </w:rPr>
        <w:t xml:space="preserve">у </w:t>
      </w:r>
      <w:r w:rsidR="006B4057" w:rsidRPr="00CE1E32">
        <w:rPr>
          <w:sz w:val="28"/>
          <w:szCs w:val="28"/>
        </w:rPr>
        <w:t xml:space="preserve">ребёнка </w:t>
      </w:r>
      <w:r w:rsidR="002E4972" w:rsidRPr="00CE1E32">
        <w:rPr>
          <w:sz w:val="28"/>
          <w:szCs w:val="28"/>
        </w:rPr>
        <w:t>первоначальные представления о количественных и качественных различиях между предметов ближайшего ок</w:t>
      </w:r>
      <w:r w:rsidR="00891653">
        <w:rPr>
          <w:sz w:val="28"/>
          <w:szCs w:val="28"/>
        </w:rPr>
        <w:t>ружения. Поэтому передо мной</w:t>
      </w:r>
      <w:r w:rsidR="002E4972" w:rsidRPr="00CE1E32">
        <w:rPr>
          <w:sz w:val="28"/>
          <w:szCs w:val="28"/>
        </w:rPr>
        <w:t xml:space="preserve"> стоит задача – формировать умение различать количество предметов: «много», «мало», «один». Для решения этих задач можно использовать следующие игры:</w:t>
      </w:r>
      <w:r w:rsidR="00BD161E" w:rsidRPr="00BD161E">
        <w:rPr>
          <w:sz w:val="28"/>
          <w:szCs w:val="28"/>
        </w:rPr>
        <w:t xml:space="preserve"> </w:t>
      </w:r>
      <w:r w:rsidR="00BD161E" w:rsidRPr="00CE1E32">
        <w:rPr>
          <w:sz w:val="28"/>
          <w:szCs w:val="28"/>
        </w:rPr>
        <w:t>«Расскажи про наши игрушки»</w:t>
      </w:r>
      <w:r w:rsidR="00956F16">
        <w:rPr>
          <w:sz w:val="28"/>
          <w:szCs w:val="28"/>
        </w:rPr>
        <w:t>,</w:t>
      </w:r>
      <w:r w:rsidR="00483F8A">
        <w:rPr>
          <w:sz w:val="28"/>
          <w:szCs w:val="28"/>
        </w:rPr>
        <w:t xml:space="preserve"> </w:t>
      </w:r>
      <w:r w:rsidR="002E4972" w:rsidRPr="00CE1E32">
        <w:rPr>
          <w:sz w:val="28"/>
          <w:szCs w:val="28"/>
        </w:rPr>
        <w:t>«Цветные автомобили»</w:t>
      </w:r>
      <w:r w:rsidR="00BD161E">
        <w:rPr>
          <w:sz w:val="28"/>
          <w:szCs w:val="28"/>
        </w:rPr>
        <w:t>,</w:t>
      </w:r>
      <w:r w:rsidR="00BD161E" w:rsidRPr="00BD161E">
        <w:rPr>
          <w:sz w:val="28"/>
          <w:szCs w:val="28"/>
        </w:rPr>
        <w:t xml:space="preserve"> </w:t>
      </w:r>
      <w:r w:rsidR="00BD161E" w:rsidRPr="00CE1E32">
        <w:rPr>
          <w:sz w:val="28"/>
          <w:szCs w:val="28"/>
        </w:rPr>
        <w:t>«Курочка и цыплята»</w:t>
      </w:r>
      <w:r w:rsidR="00BD161E">
        <w:rPr>
          <w:sz w:val="28"/>
          <w:szCs w:val="28"/>
        </w:rPr>
        <w:t>,</w:t>
      </w:r>
      <w:r w:rsidR="00BD161E" w:rsidRPr="00BD161E">
        <w:rPr>
          <w:sz w:val="28"/>
          <w:szCs w:val="28"/>
        </w:rPr>
        <w:t xml:space="preserve"> </w:t>
      </w:r>
      <w:r w:rsidR="00BD161E" w:rsidRPr="00CE1E32">
        <w:rPr>
          <w:sz w:val="28"/>
          <w:szCs w:val="28"/>
        </w:rPr>
        <w:t>«У зайки день рождения»</w:t>
      </w:r>
      <w:r w:rsidR="00891653">
        <w:rPr>
          <w:sz w:val="28"/>
          <w:szCs w:val="28"/>
        </w:rPr>
        <w:t>,</w:t>
      </w:r>
      <w:r w:rsidR="00BD161E" w:rsidRPr="00BD161E">
        <w:rPr>
          <w:sz w:val="28"/>
          <w:szCs w:val="28"/>
        </w:rPr>
        <w:t xml:space="preserve"> </w:t>
      </w:r>
      <w:r w:rsidR="00BD161E">
        <w:rPr>
          <w:sz w:val="28"/>
          <w:szCs w:val="28"/>
        </w:rPr>
        <w:t>«</w:t>
      </w:r>
      <w:proofErr w:type="gramStart"/>
      <w:r w:rsidR="00BD161E">
        <w:rPr>
          <w:sz w:val="28"/>
          <w:szCs w:val="28"/>
        </w:rPr>
        <w:t>К</w:t>
      </w:r>
      <w:r w:rsidR="00BD161E" w:rsidRPr="00CE1E32">
        <w:rPr>
          <w:sz w:val="28"/>
          <w:szCs w:val="28"/>
        </w:rPr>
        <w:t>ому</w:t>
      </w:r>
      <w:proofErr w:type="gramEnd"/>
      <w:r w:rsidR="00BD161E" w:rsidRPr="00CE1E32">
        <w:rPr>
          <w:sz w:val="28"/>
          <w:szCs w:val="28"/>
        </w:rPr>
        <w:t xml:space="preserve"> сколько нужно» и другие.</w:t>
      </w:r>
    </w:p>
    <w:p w:rsidR="002E4972" w:rsidRPr="00CE1E32" w:rsidRDefault="00956F16" w:rsidP="00956F16">
      <w:pPr>
        <w:tabs>
          <w:tab w:val="left" w:pos="3581"/>
        </w:tabs>
        <w:rPr>
          <w:sz w:val="28"/>
          <w:szCs w:val="28"/>
        </w:rPr>
      </w:pPr>
      <w:r>
        <w:rPr>
          <w:sz w:val="28"/>
          <w:szCs w:val="28"/>
        </w:rPr>
        <w:t xml:space="preserve"> Учу различать предметы по форме: в </w:t>
      </w:r>
      <w:r w:rsidR="002E4972" w:rsidRPr="00CE1E32">
        <w:rPr>
          <w:sz w:val="28"/>
          <w:szCs w:val="28"/>
        </w:rPr>
        <w:t xml:space="preserve">процессе игр и активной деятельности с предметами у детей развиваются представления об их величине и форме. </w:t>
      </w:r>
      <w:r w:rsidR="00BD161E">
        <w:rPr>
          <w:sz w:val="28"/>
          <w:szCs w:val="28"/>
        </w:rPr>
        <w:t>Формирую</w:t>
      </w:r>
      <w:r w:rsidR="002E4972" w:rsidRPr="00CE1E32">
        <w:rPr>
          <w:sz w:val="28"/>
          <w:szCs w:val="28"/>
        </w:rPr>
        <w:t xml:space="preserve"> опыт различения предметов контраст</w:t>
      </w:r>
      <w:r w:rsidR="00BD161E">
        <w:rPr>
          <w:sz w:val="28"/>
          <w:szCs w:val="28"/>
        </w:rPr>
        <w:t>ных размеров, активно используя</w:t>
      </w:r>
      <w:r w:rsidR="002E4972" w:rsidRPr="00CE1E32">
        <w:rPr>
          <w:sz w:val="28"/>
          <w:szCs w:val="28"/>
        </w:rPr>
        <w:t xml:space="preserve"> игрушки, имеющие выраженную форму сенсорных – геометрических эталонов – шар, куб.</w:t>
      </w:r>
    </w:p>
    <w:p w:rsidR="00BD161E" w:rsidRPr="00CE1E32" w:rsidRDefault="002E4972" w:rsidP="00BD161E">
      <w:pPr>
        <w:rPr>
          <w:sz w:val="28"/>
          <w:szCs w:val="28"/>
        </w:rPr>
      </w:pPr>
      <w:r w:rsidRPr="00CE1E32">
        <w:rPr>
          <w:sz w:val="28"/>
          <w:szCs w:val="28"/>
        </w:rPr>
        <w:t>Для знакомства с этими формами я использую игры:</w:t>
      </w:r>
      <w:r w:rsidR="00BD161E" w:rsidRPr="00BD161E">
        <w:rPr>
          <w:sz w:val="28"/>
          <w:szCs w:val="28"/>
        </w:rPr>
        <w:t xml:space="preserve"> </w:t>
      </w:r>
      <w:r w:rsidR="00BD161E" w:rsidRPr="00CE1E32">
        <w:rPr>
          <w:sz w:val="28"/>
          <w:szCs w:val="28"/>
        </w:rPr>
        <w:t>«Катится, не катится»</w:t>
      </w:r>
      <w:r w:rsidR="00BD161E">
        <w:rPr>
          <w:sz w:val="28"/>
          <w:szCs w:val="28"/>
        </w:rPr>
        <w:t>,</w:t>
      </w:r>
      <w:r w:rsidR="00891653">
        <w:rPr>
          <w:sz w:val="28"/>
          <w:szCs w:val="28"/>
        </w:rPr>
        <w:t xml:space="preserve"> </w:t>
      </w:r>
      <w:r w:rsidR="00BD161E" w:rsidRPr="00CE1E32">
        <w:rPr>
          <w:sz w:val="28"/>
          <w:szCs w:val="28"/>
        </w:rPr>
        <w:t>«Строим дом»</w:t>
      </w:r>
      <w:r w:rsidR="00BD161E">
        <w:rPr>
          <w:sz w:val="28"/>
          <w:szCs w:val="28"/>
        </w:rPr>
        <w:t>,</w:t>
      </w:r>
      <w:r w:rsidR="00BD161E" w:rsidRPr="00BD161E">
        <w:rPr>
          <w:sz w:val="28"/>
          <w:szCs w:val="28"/>
        </w:rPr>
        <w:t xml:space="preserve"> </w:t>
      </w:r>
      <w:r w:rsidR="00BD161E" w:rsidRPr="00CE1E32">
        <w:rPr>
          <w:sz w:val="28"/>
          <w:szCs w:val="28"/>
        </w:rPr>
        <w:t>«Прокати шарик в ворота»</w:t>
      </w:r>
      <w:r w:rsidR="00BD161E">
        <w:rPr>
          <w:sz w:val="28"/>
          <w:szCs w:val="28"/>
        </w:rPr>
        <w:t>,</w:t>
      </w:r>
      <w:r w:rsidR="00BD161E" w:rsidRPr="00BD161E">
        <w:rPr>
          <w:sz w:val="28"/>
          <w:szCs w:val="28"/>
        </w:rPr>
        <w:t xml:space="preserve"> </w:t>
      </w:r>
      <w:r w:rsidR="00BD161E" w:rsidRPr="00CE1E32">
        <w:rPr>
          <w:sz w:val="28"/>
          <w:szCs w:val="28"/>
        </w:rPr>
        <w:t>«Что ты достал? »</w:t>
      </w:r>
      <w:r w:rsidR="00BD161E">
        <w:rPr>
          <w:sz w:val="28"/>
          <w:szCs w:val="28"/>
        </w:rPr>
        <w:t>,</w:t>
      </w:r>
      <w:r w:rsidR="00BD161E" w:rsidRPr="00BD161E">
        <w:rPr>
          <w:sz w:val="28"/>
          <w:szCs w:val="28"/>
        </w:rPr>
        <w:t xml:space="preserve"> </w:t>
      </w:r>
      <w:r w:rsidR="00BD161E" w:rsidRPr="00CE1E32">
        <w:rPr>
          <w:sz w:val="28"/>
          <w:szCs w:val="28"/>
        </w:rPr>
        <w:t>«Что в мешочке? » и другие.</w:t>
      </w:r>
    </w:p>
    <w:p w:rsidR="002E4972" w:rsidRPr="00CE1E32" w:rsidRDefault="002E4972" w:rsidP="00BD161E">
      <w:pPr>
        <w:rPr>
          <w:sz w:val="28"/>
          <w:szCs w:val="28"/>
        </w:rPr>
      </w:pPr>
      <w:r w:rsidRPr="00CE1E32">
        <w:rPr>
          <w:b/>
          <w:sz w:val="28"/>
          <w:szCs w:val="28"/>
        </w:rPr>
        <w:t xml:space="preserve"> </w:t>
      </w:r>
      <w:r w:rsidR="00956F16">
        <w:rPr>
          <w:sz w:val="28"/>
          <w:szCs w:val="28"/>
        </w:rPr>
        <w:t>Учу</w:t>
      </w:r>
      <w:r w:rsidRPr="006B4057">
        <w:rPr>
          <w:sz w:val="28"/>
          <w:szCs w:val="28"/>
        </w:rPr>
        <w:t xml:space="preserve"> различать вел</w:t>
      </w:r>
      <w:r w:rsidR="00956F16">
        <w:rPr>
          <w:sz w:val="28"/>
          <w:szCs w:val="28"/>
        </w:rPr>
        <w:t>ичину: с</w:t>
      </w:r>
      <w:r w:rsidRPr="00CE1E32">
        <w:rPr>
          <w:sz w:val="28"/>
          <w:szCs w:val="28"/>
        </w:rPr>
        <w:t>ледует привлекать внимание малышей к предметам контрастн</w:t>
      </w:r>
      <w:r w:rsidR="00483F8A">
        <w:rPr>
          <w:sz w:val="28"/>
          <w:szCs w:val="28"/>
        </w:rPr>
        <w:t>ых размеров (большой - маленький)</w:t>
      </w:r>
      <w:r w:rsidRPr="00CE1E32">
        <w:rPr>
          <w:sz w:val="28"/>
          <w:szCs w:val="28"/>
        </w:rPr>
        <w:t>.</w:t>
      </w:r>
    </w:p>
    <w:p w:rsidR="00D201E7" w:rsidRPr="002F6898" w:rsidRDefault="002E4972">
      <w:pPr>
        <w:rPr>
          <w:sz w:val="28"/>
          <w:szCs w:val="28"/>
        </w:rPr>
      </w:pPr>
      <w:r w:rsidRPr="00CE1E32">
        <w:rPr>
          <w:sz w:val="28"/>
          <w:szCs w:val="28"/>
        </w:rPr>
        <w:t>Игры на различие предметов по величине:</w:t>
      </w:r>
      <w:r w:rsidR="00BD161E" w:rsidRPr="00BD161E">
        <w:rPr>
          <w:sz w:val="28"/>
          <w:szCs w:val="28"/>
        </w:rPr>
        <w:t xml:space="preserve"> </w:t>
      </w:r>
      <w:r w:rsidR="00BD161E" w:rsidRPr="00CE1E32">
        <w:rPr>
          <w:sz w:val="28"/>
          <w:szCs w:val="28"/>
        </w:rPr>
        <w:t>«Мишка и Мишутка»</w:t>
      </w:r>
      <w:r w:rsidR="00BD161E">
        <w:rPr>
          <w:sz w:val="28"/>
          <w:szCs w:val="28"/>
        </w:rPr>
        <w:t>,</w:t>
      </w:r>
      <w:r w:rsidR="00BD161E" w:rsidRPr="00BD161E">
        <w:rPr>
          <w:sz w:val="28"/>
          <w:szCs w:val="28"/>
        </w:rPr>
        <w:t xml:space="preserve"> </w:t>
      </w:r>
      <w:r w:rsidR="00BD161E" w:rsidRPr="00CE1E32">
        <w:rPr>
          <w:sz w:val="28"/>
          <w:szCs w:val="28"/>
        </w:rPr>
        <w:t>«Прятки с картинками»</w:t>
      </w:r>
      <w:r w:rsidR="00BD161E">
        <w:rPr>
          <w:sz w:val="28"/>
          <w:szCs w:val="28"/>
        </w:rPr>
        <w:t>,</w:t>
      </w:r>
      <w:r w:rsidR="00BD161E" w:rsidRPr="00BD161E">
        <w:rPr>
          <w:sz w:val="28"/>
          <w:szCs w:val="28"/>
        </w:rPr>
        <w:t xml:space="preserve"> </w:t>
      </w:r>
      <w:r w:rsidR="00BD161E" w:rsidRPr="00CE1E32">
        <w:rPr>
          <w:sz w:val="28"/>
          <w:szCs w:val="28"/>
        </w:rPr>
        <w:t>«Кто найдёт такой же»</w:t>
      </w:r>
      <w:r w:rsidR="00BD161E">
        <w:rPr>
          <w:sz w:val="28"/>
          <w:szCs w:val="28"/>
        </w:rPr>
        <w:t>,</w:t>
      </w:r>
      <w:r w:rsidR="00956F16">
        <w:rPr>
          <w:sz w:val="28"/>
          <w:szCs w:val="28"/>
        </w:rPr>
        <w:t xml:space="preserve"> </w:t>
      </w:r>
      <w:r w:rsidRPr="00CE1E32">
        <w:rPr>
          <w:sz w:val="28"/>
          <w:szCs w:val="28"/>
        </w:rPr>
        <w:t>«Грузовик привёз кубики» и другие.</w:t>
      </w:r>
    </w:p>
    <w:p w:rsidR="006B4057" w:rsidRPr="0004573B" w:rsidRDefault="00D973FD" w:rsidP="00956F16">
      <w:pPr>
        <w:pStyle w:val="c2"/>
        <w:shd w:val="clear" w:color="auto" w:fill="FFFFFF"/>
        <w:spacing w:before="0" w:after="0"/>
        <w:rPr>
          <w:sz w:val="28"/>
          <w:szCs w:val="28"/>
        </w:rPr>
      </w:pPr>
      <w:r>
        <w:rPr>
          <w:rStyle w:val="c6"/>
          <w:sz w:val="28"/>
          <w:szCs w:val="28"/>
        </w:rPr>
        <w:t xml:space="preserve">       </w:t>
      </w:r>
      <w:r w:rsidR="006B4057" w:rsidRPr="006B4057">
        <w:rPr>
          <w:rStyle w:val="c6"/>
          <w:sz w:val="28"/>
          <w:szCs w:val="28"/>
        </w:rPr>
        <w:t xml:space="preserve"> Основным этапом является проведение </w:t>
      </w:r>
      <w:r w:rsidR="006B4057" w:rsidRPr="006B4057">
        <w:rPr>
          <w:sz w:val="28"/>
          <w:szCs w:val="28"/>
        </w:rPr>
        <w:t>образовательной деятельности</w:t>
      </w:r>
      <w:r w:rsidR="006B4057" w:rsidRPr="006B4057">
        <w:rPr>
          <w:rStyle w:val="c6"/>
          <w:sz w:val="28"/>
          <w:szCs w:val="28"/>
        </w:rPr>
        <w:t xml:space="preserve"> по формированию элементарных математических представлений с использованием дидактических игр в течение учебного года.</w:t>
      </w:r>
      <w:r w:rsidR="006B4057">
        <w:rPr>
          <w:rStyle w:val="c6"/>
          <w:sz w:val="28"/>
          <w:szCs w:val="28"/>
        </w:rPr>
        <w:t xml:space="preserve"> О</w:t>
      </w:r>
      <w:r w:rsidR="006B4057">
        <w:rPr>
          <w:sz w:val="28"/>
          <w:szCs w:val="28"/>
        </w:rPr>
        <w:t xml:space="preserve">бразовательную деятельность строю  </w:t>
      </w:r>
      <w:r w:rsidR="006B4057" w:rsidRPr="0004573B">
        <w:rPr>
          <w:sz w:val="28"/>
          <w:szCs w:val="28"/>
        </w:rPr>
        <w:t>с учётом возрастных особенностей детей</w:t>
      </w:r>
      <w:r w:rsidR="006B4057">
        <w:rPr>
          <w:sz w:val="28"/>
          <w:szCs w:val="28"/>
        </w:rPr>
        <w:t>.</w:t>
      </w:r>
      <w:r w:rsidR="006B4057" w:rsidRPr="0004573B">
        <w:rPr>
          <w:sz w:val="28"/>
          <w:szCs w:val="28"/>
        </w:rPr>
        <w:t xml:space="preserve"> В про</w:t>
      </w:r>
      <w:r w:rsidR="006B4057">
        <w:rPr>
          <w:sz w:val="28"/>
          <w:szCs w:val="28"/>
        </w:rPr>
        <w:t>цессе её проведения, происходит</w:t>
      </w:r>
      <w:r w:rsidR="006B4057" w:rsidRPr="0004573B">
        <w:rPr>
          <w:sz w:val="28"/>
          <w:szCs w:val="28"/>
        </w:rPr>
        <w:t xml:space="preserve"> постоянная</w:t>
      </w:r>
      <w:r w:rsidR="006B4057">
        <w:rPr>
          <w:sz w:val="28"/>
          <w:szCs w:val="28"/>
        </w:rPr>
        <w:t xml:space="preserve"> </w:t>
      </w:r>
      <w:r w:rsidR="006B4057" w:rsidRPr="0004573B">
        <w:rPr>
          <w:sz w:val="28"/>
          <w:szCs w:val="28"/>
        </w:rPr>
        <w:t>смена ви</w:t>
      </w:r>
      <w:r w:rsidR="006B4057">
        <w:rPr>
          <w:sz w:val="28"/>
          <w:szCs w:val="28"/>
        </w:rPr>
        <w:t>дов деятельности. Дети принимают</w:t>
      </w:r>
      <w:r w:rsidR="006B4057" w:rsidRPr="0004573B">
        <w:rPr>
          <w:sz w:val="28"/>
          <w:szCs w:val="28"/>
        </w:rPr>
        <w:t xml:space="preserve"> участие в </w:t>
      </w:r>
      <w:r w:rsidR="006B4057">
        <w:rPr>
          <w:sz w:val="28"/>
          <w:szCs w:val="28"/>
        </w:rPr>
        <w:t xml:space="preserve"> </w:t>
      </w:r>
      <w:r w:rsidR="006B4057" w:rsidRPr="0004573B">
        <w:rPr>
          <w:sz w:val="28"/>
          <w:szCs w:val="28"/>
        </w:rPr>
        <w:t xml:space="preserve"> образовательной деятельности не как слушатели, а как действующие лица.</w:t>
      </w:r>
    </w:p>
    <w:p w:rsidR="00BD161E" w:rsidRDefault="00956F16" w:rsidP="006B4057">
      <w:pPr>
        <w:rPr>
          <w:sz w:val="28"/>
          <w:szCs w:val="28"/>
        </w:rPr>
      </w:pPr>
      <w:r>
        <w:rPr>
          <w:i/>
          <w:sz w:val="28"/>
          <w:szCs w:val="28"/>
        </w:rPr>
        <w:t xml:space="preserve">   </w:t>
      </w:r>
      <w:r w:rsidR="00BD161E">
        <w:rPr>
          <w:sz w:val="28"/>
          <w:szCs w:val="28"/>
        </w:rPr>
        <w:t>С детьми, которые слабо усваивают материал, провожу индивидуальную работу во второй половине дня.</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Всю работу я  веду в тесной взаимосвязи с родителями. Взаимодействие с ними строю  на основе:</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Pr="00D12E74">
        <w:rPr>
          <w:rStyle w:val="a9"/>
          <w:rFonts w:ascii="Times New Roman" w:hAnsi="Times New Roman" w:cs="Times New Roman"/>
          <w:i w:val="0"/>
          <w:sz w:val="28"/>
          <w:szCs w:val="28"/>
        </w:rPr>
        <w:t>установления доверительных отношений с родителями; открытия передними неизвестных сторон и знаний о собственном ребенке;</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Pr="00D12E74">
        <w:rPr>
          <w:rStyle w:val="a9"/>
          <w:rFonts w:ascii="Times New Roman" w:hAnsi="Times New Roman" w:cs="Times New Roman"/>
          <w:i w:val="0"/>
          <w:sz w:val="28"/>
          <w:szCs w:val="28"/>
        </w:rPr>
        <w:t>обеспечение общей готовности ребенка к школьному обучению.</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В ходе работы я использовала следующие формы работы с семьей</w:t>
      </w:r>
      <w:r w:rsidR="00956F16">
        <w:rPr>
          <w:rStyle w:val="a9"/>
          <w:rFonts w:ascii="Times New Roman" w:hAnsi="Times New Roman" w:cs="Times New Roman"/>
          <w:i w:val="0"/>
          <w:sz w:val="28"/>
          <w:szCs w:val="28"/>
        </w:rPr>
        <w:t xml:space="preserve"> (Приложение № 3)</w:t>
      </w:r>
      <w:r w:rsidRPr="00D12E74">
        <w:rPr>
          <w:rStyle w:val="a9"/>
          <w:rFonts w:ascii="Times New Roman" w:hAnsi="Times New Roman" w:cs="Times New Roman"/>
          <w:i w:val="0"/>
          <w:sz w:val="28"/>
          <w:szCs w:val="28"/>
        </w:rPr>
        <w:t>:</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proofErr w:type="gramStart"/>
      <w:r w:rsidRPr="00D12E74">
        <w:rPr>
          <w:rStyle w:val="a9"/>
          <w:rFonts w:ascii="Times New Roman" w:hAnsi="Times New Roman" w:cs="Times New Roman"/>
          <w:i w:val="0"/>
          <w:sz w:val="28"/>
          <w:szCs w:val="28"/>
        </w:rPr>
        <w:t>индивидуальные</w:t>
      </w:r>
      <w:proofErr w:type="gramEnd"/>
      <w:r w:rsidRPr="00D12E74">
        <w:rPr>
          <w:rStyle w:val="a9"/>
          <w:rFonts w:ascii="Times New Roman" w:hAnsi="Times New Roman" w:cs="Times New Roman"/>
          <w:i w:val="0"/>
          <w:sz w:val="28"/>
          <w:szCs w:val="28"/>
        </w:rPr>
        <w:t xml:space="preserve">  (беседа, консультирование);</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Pr="00D12E74">
        <w:rPr>
          <w:rStyle w:val="a9"/>
          <w:rFonts w:ascii="Times New Roman" w:hAnsi="Times New Roman" w:cs="Times New Roman"/>
          <w:i w:val="0"/>
          <w:sz w:val="28"/>
          <w:szCs w:val="28"/>
        </w:rPr>
        <w:t>групповые (групповые консультации, создание группы взаимопомощи);</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Pr="00D12E74">
        <w:rPr>
          <w:rStyle w:val="a9"/>
          <w:rFonts w:ascii="Times New Roman" w:hAnsi="Times New Roman" w:cs="Times New Roman"/>
          <w:i w:val="0"/>
          <w:sz w:val="28"/>
          <w:szCs w:val="28"/>
        </w:rPr>
        <w:t>коллективные (собра</w:t>
      </w:r>
      <w:r w:rsidR="00D973FD">
        <w:rPr>
          <w:rStyle w:val="a9"/>
          <w:rFonts w:ascii="Times New Roman" w:hAnsi="Times New Roman" w:cs="Times New Roman"/>
          <w:i w:val="0"/>
          <w:sz w:val="28"/>
          <w:szCs w:val="28"/>
        </w:rPr>
        <w:t>ние, вечер вопросов и ответов,</w:t>
      </w:r>
      <w:r w:rsidRPr="00D12E74">
        <w:rPr>
          <w:rStyle w:val="a9"/>
          <w:rFonts w:ascii="Times New Roman" w:hAnsi="Times New Roman" w:cs="Times New Roman"/>
          <w:i w:val="0"/>
          <w:sz w:val="28"/>
          <w:szCs w:val="28"/>
        </w:rPr>
        <w:t xml:space="preserve"> проведение  дней отк</w:t>
      </w:r>
      <w:r w:rsidR="00956F16">
        <w:rPr>
          <w:rStyle w:val="a9"/>
          <w:rFonts w:ascii="Times New Roman" w:hAnsi="Times New Roman" w:cs="Times New Roman"/>
          <w:i w:val="0"/>
          <w:sz w:val="28"/>
          <w:szCs w:val="28"/>
        </w:rPr>
        <w:t xml:space="preserve">рытых дверей в детском саду, </w:t>
      </w:r>
      <w:r w:rsidRPr="00D12E74">
        <w:rPr>
          <w:rStyle w:val="a9"/>
          <w:rFonts w:ascii="Times New Roman" w:hAnsi="Times New Roman" w:cs="Times New Roman"/>
          <w:i w:val="0"/>
          <w:sz w:val="28"/>
          <w:szCs w:val="28"/>
        </w:rPr>
        <w:t>совместные праздники);</w:t>
      </w:r>
    </w:p>
    <w:p w:rsidR="00D12E74" w:rsidRPr="00D12E74" w:rsidRDefault="00D12E74"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lastRenderedPageBreak/>
        <w:t>-</w:t>
      </w:r>
      <w:r w:rsidRPr="00D12E74">
        <w:rPr>
          <w:rStyle w:val="a9"/>
          <w:rFonts w:ascii="Times New Roman" w:hAnsi="Times New Roman" w:cs="Times New Roman"/>
          <w:i w:val="0"/>
          <w:sz w:val="28"/>
          <w:szCs w:val="28"/>
        </w:rPr>
        <w:t>наглядно-информационные (выставка творческих работ детей и родителей, выставка книг по вопросам обучения и воспитания).</w:t>
      </w:r>
    </w:p>
    <w:p w:rsidR="00D12E74" w:rsidRPr="00D12E74" w:rsidRDefault="00FE10DA" w:rsidP="00D12E74">
      <w:pPr>
        <w:pStyle w:val="a8"/>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00D12E74" w:rsidRPr="00D12E74">
        <w:rPr>
          <w:rStyle w:val="a9"/>
          <w:rFonts w:ascii="Times New Roman" w:hAnsi="Times New Roman" w:cs="Times New Roman"/>
          <w:i w:val="0"/>
          <w:sz w:val="28"/>
          <w:szCs w:val="28"/>
        </w:rPr>
        <w:t>Изучив запросы родителей путем устного опроса,  провела  консультации</w:t>
      </w:r>
      <w:r w:rsidR="00956F16">
        <w:rPr>
          <w:rStyle w:val="a9"/>
          <w:rFonts w:ascii="Times New Roman" w:hAnsi="Times New Roman" w:cs="Times New Roman"/>
          <w:i w:val="0"/>
          <w:sz w:val="28"/>
          <w:szCs w:val="28"/>
        </w:rPr>
        <w:t xml:space="preserve"> (Приложение № 4)</w:t>
      </w:r>
      <w:r w:rsidR="00D12E74" w:rsidRPr="00D12E74">
        <w:rPr>
          <w:rStyle w:val="a9"/>
          <w:rFonts w:ascii="Times New Roman" w:hAnsi="Times New Roman" w:cs="Times New Roman"/>
          <w:i w:val="0"/>
          <w:sz w:val="28"/>
          <w:szCs w:val="28"/>
        </w:rPr>
        <w:t>: «</w:t>
      </w:r>
      <w:r w:rsidR="00D973FD">
        <w:rPr>
          <w:rStyle w:val="a9"/>
          <w:rFonts w:ascii="Times New Roman" w:hAnsi="Times New Roman" w:cs="Times New Roman"/>
          <w:i w:val="0"/>
          <w:sz w:val="28"/>
          <w:szCs w:val="28"/>
        </w:rPr>
        <w:t>Как выбирать развивающие игры для детей?</w:t>
      </w:r>
      <w:r w:rsidR="00D12E74" w:rsidRPr="00D12E74">
        <w:rPr>
          <w:rStyle w:val="a9"/>
          <w:rFonts w:ascii="Times New Roman" w:hAnsi="Times New Roman" w:cs="Times New Roman"/>
          <w:i w:val="0"/>
          <w:sz w:val="28"/>
          <w:szCs w:val="28"/>
        </w:rPr>
        <w:t>», «</w:t>
      </w:r>
      <w:r w:rsidR="00D12E74">
        <w:rPr>
          <w:rStyle w:val="a9"/>
          <w:rFonts w:ascii="Times New Roman" w:hAnsi="Times New Roman" w:cs="Times New Roman"/>
          <w:i w:val="0"/>
          <w:sz w:val="28"/>
          <w:szCs w:val="28"/>
        </w:rPr>
        <w:t>Математика для малышей</w:t>
      </w:r>
      <w:r w:rsidR="00D12E74" w:rsidRPr="00D12E74">
        <w:rPr>
          <w:rStyle w:val="a9"/>
          <w:rFonts w:ascii="Times New Roman" w:hAnsi="Times New Roman" w:cs="Times New Roman"/>
          <w:i w:val="0"/>
          <w:sz w:val="28"/>
          <w:szCs w:val="28"/>
        </w:rPr>
        <w:t xml:space="preserve">». Мной была также организована беседа с родителями: «Влияние дидактической игры на математическое развитие ребенка». </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Родители часто обращались   за советом и рекомендациями. В ходе бесед, консультаций родителям даю конкретные рекомендации по руководству отдель</w:t>
      </w:r>
      <w:r w:rsidR="00956F16">
        <w:rPr>
          <w:rStyle w:val="a9"/>
          <w:rFonts w:ascii="Times New Roman" w:hAnsi="Times New Roman" w:cs="Times New Roman"/>
          <w:i w:val="0"/>
          <w:sz w:val="28"/>
          <w:szCs w:val="28"/>
        </w:rPr>
        <w:t>ными видами игр.</w:t>
      </w:r>
      <w:r w:rsidRPr="00D12E74">
        <w:rPr>
          <w:rStyle w:val="a9"/>
          <w:rFonts w:ascii="Times New Roman" w:hAnsi="Times New Roman" w:cs="Times New Roman"/>
          <w:i w:val="0"/>
          <w:sz w:val="28"/>
          <w:szCs w:val="28"/>
        </w:rPr>
        <w:t xml:space="preserve"> На основе учета индивидуальных возможностей ребенка даю советы родителям по организации той или иной игры, преследуя определенную цель: учить последовательным действиям, умению планировать их в уме, приучать ребенка к умственному труду и др. </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 xml:space="preserve">С целью ознакомления родителей с приемами руководства играми с занимательным материалом, методикой их проведения я организовала наблюдение за самостоятельными играми детей. </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 xml:space="preserve">В уголок для родителей я помещаю информацию (в определенной системе) о значении игр, приемах руководства ими, описание способов их изготовления. </w:t>
      </w:r>
      <w:r>
        <w:rPr>
          <w:rStyle w:val="a9"/>
          <w:rFonts w:ascii="Times New Roman" w:hAnsi="Times New Roman" w:cs="Times New Roman"/>
          <w:i w:val="0"/>
          <w:sz w:val="28"/>
          <w:szCs w:val="28"/>
        </w:rPr>
        <w:t xml:space="preserve"> </w:t>
      </w:r>
      <w:r w:rsidRPr="00D12E74">
        <w:rPr>
          <w:rStyle w:val="a9"/>
          <w:rFonts w:ascii="Times New Roman" w:hAnsi="Times New Roman" w:cs="Times New Roman"/>
          <w:i w:val="0"/>
          <w:sz w:val="28"/>
          <w:szCs w:val="28"/>
        </w:rPr>
        <w:t xml:space="preserve">Даю рекомендации о создании домашней игротеки, о том, как важна увлеченность играми такого рода всех членов семьи. </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 xml:space="preserve">Система работы с родителями по такой форме организации досуга детей, как игры, способствует педагогическим контактам с семьей, формированию у родителей педагогического творчества, изобретательности, повышению их педагогической культуры. </w:t>
      </w:r>
    </w:p>
    <w:p w:rsidR="00D12E74" w:rsidRPr="00D12E74" w:rsidRDefault="00D12E74" w:rsidP="00D12E74">
      <w:pPr>
        <w:pStyle w:val="a8"/>
        <w:ind w:firstLine="454"/>
        <w:rPr>
          <w:rStyle w:val="a9"/>
          <w:rFonts w:ascii="Times New Roman" w:hAnsi="Times New Roman" w:cs="Times New Roman"/>
          <w:i w:val="0"/>
          <w:sz w:val="28"/>
          <w:szCs w:val="28"/>
        </w:rPr>
      </w:pPr>
      <w:r w:rsidRPr="00D12E74">
        <w:rPr>
          <w:rStyle w:val="a9"/>
          <w:rFonts w:ascii="Times New Roman" w:hAnsi="Times New Roman" w:cs="Times New Roman"/>
          <w:i w:val="0"/>
          <w:sz w:val="28"/>
          <w:szCs w:val="28"/>
        </w:rPr>
        <w:t xml:space="preserve">Работа с родителями в этом направлении является одним из аспектов педагогического всеобуча.  </w:t>
      </w:r>
    </w:p>
    <w:p w:rsidR="00A3758D" w:rsidRPr="00483F8A" w:rsidRDefault="00D5553D" w:rsidP="00A3758D">
      <w:pPr>
        <w:rPr>
          <w:sz w:val="28"/>
          <w:szCs w:val="28"/>
        </w:rPr>
      </w:pPr>
      <w:r w:rsidRPr="00483F8A">
        <w:rPr>
          <w:sz w:val="28"/>
          <w:szCs w:val="28"/>
        </w:rPr>
        <w:t xml:space="preserve">        </w:t>
      </w:r>
      <w:r w:rsidR="00A3758D" w:rsidRPr="00483F8A">
        <w:rPr>
          <w:sz w:val="28"/>
          <w:szCs w:val="28"/>
        </w:rPr>
        <w:t>Опыт работы показал, что использование дидактических игр на занятиях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w:t>
      </w:r>
      <w:r w:rsidR="00483F8A">
        <w:rPr>
          <w:sz w:val="28"/>
          <w:szCs w:val="28"/>
        </w:rPr>
        <w:t xml:space="preserve"> Если на начало учебного года уровень развития детей составлял  58,2% (2 ребенка – низкий уровень, 9- средний уровень), то на конец года -</w:t>
      </w:r>
      <w:r w:rsidR="00FE10DA">
        <w:rPr>
          <w:sz w:val="28"/>
          <w:szCs w:val="28"/>
        </w:rPr>
        <w:t xml:space="preserve"> </w:t>
      </w:r>
      <w:r w:rsidR="00483F8A">
        <w:rPr>
          <w:sz w:val="28"/>
          <w:szCs w:val="28"/>
        </w:rPr>
        <w:t>87,4% (2</w:t>
      </w:r>
      <w:r w:rsidR="00FE10DA">
        <w:rPr>
          <w:sz w:val="28"/>
          <w:szCs w:val="28"/>
        </w:rPr>
        <w:t xml:space="preserve"> </w:t>
      </w:r>
      <w:r w:rsidR="00483F8A">
        <w:rPr>
          <w:sz w:val="28"/>
          <w:szCs w:val="28"/>
        </w:rPr>
        <w:t>ребенка</w:t>
      </w:r>
      <w:r w:rsidR="00D973FD">
        <w:rPr>
          <w:sz w:val="28"/>
          <w:szCs w:val="28"/>
        </w:rPr>
        <w:t xml:space="preserve"> </w:t>
      </w:r>
      <w:r w:rsidR="00483F8A">
        <w:rPr>
          <w:sz w:val="28"/>
          <w:szCs w:val="28"/>
        </w:rPr>
        <w:t>- высокий уровень, 3 ребенк</w:t>
      </w:r>
      <w:proofErr w:type="gramStart"/>
      <w:r w:rsidR="00483F8A">
        <w:rPr>
          <w:sz w:val="28"/>
          <w:szCs w:val="28"/>
        </w:rPr>
        <w:t>а-</w:t>
      </w:r>
      <w:proofErr w:type="gramEnd"/>
      <w:r w:rsidR="00483F8A">
        <w:rPr>
          <w:sz w:val="28"/>
          <w:szCs w:val="28"/>
        </w:rPr>
        <w:t xml:space="preserve"> выше среднего, 6 – средний).</w:t>
      </w:r>
      <w:r w:rsidR="00A3758D" w:rsidRPr="00483F8A">
        <w:rPr>
          <w:sz w:val="28"/>
          <w:szCs w:val="28"/>
        </w:rPr>
        <w:t xml:space="preserve"> </w:t>
      </w:r>
    </w:p>
    <w:p w:rsidR="00A3758D" w:rsidRPr="00483F8A" w:rsidRDefault="00A3758D" w:rsidP="00A3758D">
      <w:pPr>
        <w:rPr>
          <w:sz w:val="28"/>
          <w:szCs w:val="28"/>
        </w:rPr>
      </w:pPr>
      <w:r w:rsidRPr="00483F8A">
        <w:rPr>
          <w:sz w:val="28"/>
          <w:szCs w:val="28"/>
        </w:rPr>
        <w:t xml:space="preserve">   Элементарные знания по математике, определённые </w:t>
      </w:r>
      <w:proofErr w:type="gramStart"/>
      <w:r w:rsidRPr="00483F8A">
        <w:rPr>
          <w:sz w:val="28"/>
          <w:szCs w:val="28"/>
        </w:rPr>
        <w:t>современными</w:t>
      </w:r>
      <w:proofErr w:type="gramEnd"/>
      <w:r w:rsidRPr="00483F8A">
        <w:rPr>
          <w:sz w:val="28"/>
          <w:szCs w:val="28"/>
        </w:rPr>
        <w:t xml:space="preserve"> </w:t>
      </w:r>
    </w:p>
    <w:p w:rsidR="009E60D0" w:rsidRPr="00A3758D" w:rsidRDefault="00A3758D" w:rsidP="00A3758D">
      <w:pPr>
        <w:rPr>
          <w:rStyle w:val="c6"/>
          <w:b/>
          <w:sz w:val="28"/>
          <w:szCs w:val="28"/>
        </w:rPr>
      </w:pPr>
      <w:r w:rsidRPr="00483F8A">
        <w:rPr>
          <w:sz w:val="28"/>
          <w:szCs w:val="28"/>
        </w:rPr>
        <w:t>требованиями, в основном усваиваются детьми, но необходимо углубление и дифференциация индивидуальной работы с каждым ребёнком.  Дидактические игры дают большой заряд положительных эмоций, помогают детям закрепить и расширить знания по математике.</w:t>
      </w:r>
      <w:r w:rsidRPr="00A3758D">
        <w:rPr>
          <w:sz w:val="28"/>
          <w:szCs w:val="28"/>
        </w:rPr>
        <w:t xml:space="preserve"> </w:t>
      </w:r>
      <w:r w:rsidR="00011917">
        <w:rPr>
          <w:sz w:val="28"/>
          <w:szCs w:val="28"/>
        </w:rPr>
        <w:t>Играя с ребёнком, я получаю ощущение радости, открывая</w:t>
      </w:r>
      <w:r w:rsidR="00011917" w:rsidRPr="00CE1E32">
        <w:rPr>
          <w:sz w:val="28"/>
          <w:szCs w:val="28"/>
        </w:rPr>
        <w:t xml:space="preserve"> в нём новые удивитель</w:t>
      </w:r>
      <w:r w:rsidR="00011917">
        <w:rPr>
          <w:sz w:val="28"/>
          <w:szCs w:val="28"/>
        </w:rPr>
        <w:t xml:space="preserve">ные черты характера, прививая </w:t>
      </w:r>
      <w:r w:rsidR="00011917" w:rsidRPr="00CE1E32">
        <w:rPr>
          <w:sz w:val="28"/>
          <w:szCs w:val="28"/>
        </w:rPr>
        <w:t>ему желание учиться, познавать новое.</w:t>
      </w:r>
      <w:r w:rsidR="00011917">
        <w:rPr>
          <w:sz w:val="28"/>
          <w:szCs w:val="28"/>
        </w:rPr>
        <w:t xml:space="preserve"> </w:t>
      </w:r>
    </w:p>
    <w:p w:rsidR="009E60D0" w:rsidRDefault="009E60D0"/>
    <w:sectPr w:rsidR="009E60D0" w:rsidSect="006B4057">
      <w:headerReference w:type="default" r:id="rId7"/>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D7" w:rsidRDefault="002457D7" w:rsidP="006A4D69">
      <w:r>
        <w:separator/>
      </w:r>
    </w:p>
  </w:endnote>
  <w:endnote w:type="continuationSeparator" w:id="0">
    <w:p w:rsidR="002457D7" w:rsidRDefault="002457D7" w:rsidP="006A4D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C2" w:rsidRPr="006F3AF0" w:rsidRDefault="00B235C2" w:rsidP="00B235C2">
    <w:pPr>
      <w:pStyle w:val="a5"/>
      <w:jc w:val="center"/>
      <w:rPr>
        <w:sz w:val="20"/>
        <w:szCs w:val="20"/>
      </w:rPr>
    </w:pPr>
    <w:r>
      <w:rPr>
        <w:sz w:val="20"/>
        <w:szCs w:val="20"/>
      </w:rPr>
      <w:t xml:space="preserve"> </w:t>
    </w:r>
    <w:proofErr w:type="spellStart"/>
    <w:r>
      <w:rPr>
        <w:sz w:val="20"/>
        <w:szCs w:val="20"/>
      </w:rPr>
      <w:t>с</w:t>
    </w:r>
    <w:proofErr w:type="gramStart"/>
    <w:r>
      <w:rPr>
        <w:sz w:val="20"/>
        <w:szCs w:val="20"/>
      </w:rPr>
      <w:t>.В</w:t>
    </w:r>
    <w:proofErr w:type="gramEnd"/>
    <w:r>
      <w:rPr>
        <w:sz w:val="20"/>
        <w:szCs w:val="20"/>
      </w:rPr>
      <w:t>арениковское</w:t>
    </w:r>
    <w:proofErr w:type="spellEnd"/>
    <w:r>
      <w:rPr>
        <w:sz w:val="20"/>
        <w:szCs w:val="20"/>
      </w:rPr>
      <w:t>.</w:t>
    </w:r>
    <w:r w:rsidRPr="00B235C2">
      <w:rPr>
        <w:sz w:val="20"/>
        <w:szCs w:val="20"/>
      </w:rPr>
      <w:t xml:space="preserve"> </w:t>
    </w:r>
    <w:r w:rsidRPr="006F3AF0">
      <w:rPr>
        <w:sz w:val="20"/>
        <w:szCs w:val="20"/>
      </w:rPr>
      <w:t>2014 год.</w:t>
    </w:r>
  </w:p>
  <w:p w:rsidR="006A4D69" w:rsidRPr="006F3AF0" w:rsidRDefault="00B235C2" w:rsidP="006F3AF0">
    <w:pPr>
      <w:pStyle w:val="a5"/>
      <w:jc w:val="center"/>
      <w:rPr>
        <w:sz w:val="20"/>
        <w:szCs w:val="20"/>
      </w:rPr>
    </w:pPr>
    <w:r>
      <w:rPr>
        <w:sz w:val="20"/>
        <w:szCs w:val="20"/>
      </w:rPr>
      <w:t>Воспитатель:</w:t>
    </w:r>
  </w:p>
  <w:p w:rsidR="006F3AF0" w:rsidRPr="006F3AF0" w:rsidRDefault="006F3AF0" w:rsidP="006F3AF0">
    <w:pPr>
      <w:pStyle w:val="a5"/>
      <w:jc w:val="center"/>
      <w:rPr>
        <w:sz w:val="20"/>
        <w:szCs w:val="20"/>
      </w:rPr>
    </w:pPr>
    <w:r w:rsidRPr="006F3AF0">
      <w:rPr>
        <w:sz w:val="20"/>
        <w:szCs w:val="20"/>
      </w:rPr>
      <w:t>Брызгалина Елена Владимировна.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D7" w:rsidRDefault="002457D7" w:rsidP="006A4D69">
      <w:r>
        <w:separator/>
      </w:r>
    </w:p>
  </w:footnote>
  <w:footnote w:type="continuationSeparator" w:id="0">
    <w:p w:rsidR="002457D7" w:rsidRDefault="002457D7" w:rsidP="006A4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69" w:rsidRPr="006F3AF0" w:rsidRDefault="006A4D69" w:rsidP="006F3AF0">
    <w:pPr>
      <w:pStyle w:val="a3"/>
      <w:jc w:val="center"/>
      <w:rPr>
        <w:sz w:val="20"/>
        <w:szCs w:val="20"/>
      </w:rPr>
    </w:pPr>
    <w:r w:rsidRPr="006F3AF0">
      <w:rPr>
        <w:sz w:val="20"/>
        <w:szCs w:val="20"/>
      </w:rPr>
      <w:t xml:space="preserve">Муниципальное казенное дошкольное </w:t>
    </w:r>
    <w:r w:rsidR="006F3AF0" w:rsidRPr="006F3AF0">
      <w:rPr>
        <w:sz w:val="20"/>
        <w:szCs w:val="20"/>
      </w:rPr>
      <w:t>образовательное учреждение Степновского муниципального района Ставропольского края «Детский сад №5 «Тополек»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87B"/>
    <w:multiLevelType w:val="hybridMultilevel"/>
    <w:tmpl w:val="2A345D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44396"/>
    <w:multiLevelType w:val="hybridMultilevel"/>
    <w:tmpl w:val="4A2C06D8"/>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804739"/>
    <w:multiLevelType w:val="multilevel"/>
    <w:tmpl w:val="3EAE2BF4"/>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17AD1025"/>
    <w:multiLevelType w:val="multilevel"/>
    <w:tmpl w:val="AF0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B454B"/>
    <w:multiLevelType w:val="multilevel"/>
    <w:tmpl w:val="3EAE2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E3C2B"/>
    <w:multiLevelType w:val="hybridMultilevel"/>
    <w:tmpl w:val="D9202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9D4403"/>
    <w:multiLevelType w:val="hybridMultilevel"/>
    <w:tmpl w:val="F2F2B6D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7">
    <w:nsid w:val="64072C79"/>
    <w:multiLevelType w:val="hybridMultilevel"/>
    <w:tmpl w:val="D70CA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3055AB4"/>
    <w:multiLevelType w:val="hybridMultilevel"/>
    <w:tmpl w:val="EC54F0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3"/>
  </w:num>
  <w:num w:numId="6">
    <w:abstractNumId w:val="7"/>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4972"/>
    <w:rsid w:val="00011917"/>
    <w:rsid w:val="00021AD5"/>
    <w:rsid w:val="0003425F"/>
    <w:rsid w:val="000468E1"/>
    <w:rsid w:val="000561BB"/>
    <w:rsid w:val="0006383B"/>
    <w:rsid w:val="00106F2C"/>
    <w:rsid w:val="001861CB"/>
    <w:rsid w:val="00195D5A"/>
    <w:rsid w:val="00227DEA"/>
    <w:rsid w:val="002457D7"/>
    <w:rsid w:val="002955CF"/>
    <w:rsid w:val="002B6262"/>
    <w:rsid w:val="002C58B7"/>
    <w:rsid w:val="002E1EA8"/>
    <w:rsid w:val="002E2150"/>
    <w:rsid w:val="002E4972"/>
    <w:rsid w:val="002F6898"/>
    <w:rsid w:val="003A6F78"/>
    <w:rsid w:val="003B05CD"/>
    <w:rsid w:val="003C70DE"/>
    <w:rsid w:val="00483F8A"/>
    <w:rsid w:val="0056427B"/>
    <w:rsid w:val="006012CB"/>
    <w:rsid w:val="006320E0"/>
    <w:rsid w:val="006A4D69"/>
    <w:rsid w:val="006B4057"/>
    <w:rsid w:val="006F3AF0"/>
    <w:rsid w:val="00753DB3"/>
    <w:rsid w:val="00797F26"/>
    <w:rsid w:val="00825895"/>
    <w:rsid w:val="00891653"/>
    <w:rsid w:val="00956F16"/>
    <w:rsid w:val="009C23FA"/>
    <w:rsid w:val="009E60D0"/>
    <w:rsid w:val="00A3758D"/>
    <w:rsid w:val="00AB00E8"/>
    <w:rsid w:val="00AD3DD2"/>
    <w:rsid w:val="00B17AD0"/>
    <w:rsid w:val="00B235C2"/>
    <w:rsid w:val="00BA7B2D"/>
    <w:rsid w:val="00BD161E"/>
    <w:rsid w:val="00C248CB"/>
    <w:rsid w:val="00C26FD3"/>
    <w:rsid w:val="00C87F9E"/>
    <w:rsid w:val="00CC20A5"/>
    <w:rsid w:val="00D12E74"/>
    <w:rsid w:val="00D201E7"/>
    <w:rsid w:val="00D5553D"/>
    <w:rsid w:val="00D973FD"/>
    <w:rsid w:val="00E67A5D"/>
    <w:rsid w:val="00EC4D92"/>
    <w:rsid w:val="00F92851"/>
    <w:rsid w:val="00FE1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60D0"/>
    <w:pPr>
      <w:spacing w:before="90" w:after="90"/>
    </w:pPr>
  </w:style>
  <w:style w:type="character" w:customStyle="1" w:styleId="c6">
    <w:name w:val="c6"/>
    <w:basedOn w:val="a0"/>
    <w:rsid w:val="009E60D0"/>
  </w:style>
  <w:style w:type="paragraph" w:styleId="a3">
    <w:name w:val="header"/>
    <w:basedOn w:val="a"/>
    <w:link w:val="a4"/>
    <w:uiPriority w:val="99"/>
    <w:semiHidden/>
    <w:unhideWhenUsed/>
    <w:rsid w:val="006A4D69"/>
    <w:pPr>
      <w:tabs>
        <w:tab w:val="center" w:pos="4677"/>
        <w:tab w:val="right" w:pos="9355"/>
      </w:tabs>
    </w:pPr>
  </w:style>
  <w:style w:type="character" w:customStyle="1" w:styleId="a4">
    <w:name w:val="Верхний колонтитул Знак"/>
    <w:basedOn w:val="a0"/>
    <w:link w:val="a3"/>
    <w:uiPriority w:val="99"/>
    <w:semiHidden/>
    <w:rsid w:val="006A4D6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4D69"/>
    <w:pPr>
      <w:tabs>
        <w:tab w:val="center" w:pos="4677"/>
        <w:tab w:val="right" w:pos="9355"/>
      </w:tabs>
    </w:pPr>
  </w:style>
  <w:style w:type="character" w:customStyle="1" w:styleId="a6">
    <w:name w:val="Нижний колонтитул Знак"/>
    <w:basedOn w:val="a0"/>
    <w:link w:val="a5"/>
    <w:uiPriority w:val="99"/>
    <w:rsid w:val="006A4D69"/>
    <w:rPr>
      <w:rFonts w:ascii="Times New Roman" w:eastAsia="Times New Roman" w:hAnsi="Times New Roman" w:cs="Times New Roman"/>
      <w:sz w:val="24"/>
      <w:szCs w:val="24"/>
      <w:lang w:eastAsia="ru-RU"/>
    </w:rPr>
  </w:style>
  <w:style w:type="paragraph" w:styleId="a7">
    <w:name w:val="List Paragraph"/>
    <w:basedOn w:val="a"/>
    <w:uiPriority w:val="34"/>
    <w:qFormat/>
    <w:rsid w:val="00891653"/>
    <w:pPr>
      <w:ind w:left="720"/>
      <w:contextualSpacing/>
    </w:pPr>
  </w:style>
  <w:style w:type="paragraph" w:styleId="a8">
    <w:name w:val="No Spacing"/>
    <w:uiPriority w:val="1"/>
    <w:qFormat/>
    <w:rsid w:val="00D12E74"/>
    <w:pPr>
      <w:spacing w:after="0" w:line="240" w:lineRule="auto"/>
    </w:pPr>
  </w:style>
  <w:style w:type="character" w:styleId="a9">
    <w:name w:val="Emphasis"/>
    <w:basedOn w:val="a0"/>
    <w:uiPriority w:val="20"/>
    <w:qFormat/>
    <w:rsid w:val="00D12E74"/>
    <w:rPr>
      <w:i/>
      <w:iCs/>
    </w:rPr>
  </w:style>
</w:styles>
</file>

<file path=word/webSettings.xml><?xml version="1.0" encoding="utf-8"?>
<w:webSettings xmlns:r="http://schemas.openxmlformats.org/officeDocument/2006/relationships" xmlns:w="http://schemas.openxmlformats.org/wordprocessingml/2006/main">
  <w:divs>
    <w:div w:id="3659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Admin</cp:lastModifiedBy>
  <cp:revision>15</cp:revision>
  <cp:lastPrinted>2014-11-05T09:39:00Z</cp:lastPrinted>
  <dcterms:created xsi:type="dcterms:W3CDTF">2014-10-30T05:47:00Z</dcterms:created>
  <dcterms:modified xsi:type="dcterms:W3CDTF">2014-11-05T09:50:00Z</dcterms:modified>
</cp:coreProperties>
</file>